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1BAD" w14:textId="5AC3018E" w:rsidR="00F430C0" w:rsidRDefault="00734254" w:rsidP="00F430C0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Epistemic </w:t>
      </w:r>
      <w:r w:rsidR="00D16D30">
        <w:rPr>
          <w:rFonts w:ascii="Times New Roman" w:hAnsi="Times New Roman" w:cs="Times New Roman"/>
          <w:b/>
          <w:bCs/>
        </w:rPr>
        <w:t>m</w:t>
      </w:r>
      <w:r w:rsidR="00AE2115">
        <w:rPr>
          <w:rFonts w:ascii="Times New Roman" w:hAnsi="Times New Roman" w:cs="Times New Roman"/>
          <w:b/>
          <w:bCs/>
        </w:rPr>
        <w:t>yopia</w:t>
      </w:r>
    </w:p>
    <w:p w14:paraId="74D21798" w14:textId="51BD7BF4" w:rsidR="00F07139" w:rsidRDefault="00F430C0" w:rsidP="00F430C0">
      <w:pPr>
        <w:spacing w:line="276" w:lineRule="auto"/>
        <w:rPr>
          <w:rFonts w:ascii="Times New Roman" w:hAnsi="Times New Roman" w:cs="Times New Roman"/>
          <w:i/>
          <w:iCs/>
        </w:rPr>
      </w:pPr>
      <w:r w:rsidRPr="00F430C0">
        <w:rPr>
          <w:rFonts w:ascii="Times New Roman" w:hAnsi="Times New Roman" w:cs="Times New Roman"/>
          <w:i/>
          <w:iCs/>
        </w:rPr>
        <w:t>Epistemic virtues and vices in a non-ideal world, Nottingham, 2/6/23</w:t>
      </w:r>
    </w:p>
    <w:p w14:paraId="6D492C22" w14:textId="2B2F1528" w:rsidR="00F430C0" w:rsidRDefault="00F430C0" w:rsidP="00F430C0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A98CAE8" w14:textId="77777777" w:rsidR="00F430C0" w:rsidRDefault="00F430C0" w:rsidP="00F430C0">
      <w:pPr>
        <w:spacing w:line="276" w:lineRule="auto"/>
        <w:rPr>
          <w:rFonts w:ascii="Times New Roman" w:hAnsi="Times New Roman" w:cs="Times New Roman"/>
        </w:rPr>
      </w:pPr>
    </w:p>
    <w:p w14:paraId="17DA7DE4" w14:textId="6B166286" w:rsidR="00F430C0" w:rsidRDefault="00F430C0" w:rsidP="00F430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Epistemic myopia</w:t>
      </w:r>
      <w:r w:rsidRPr="00F430C0">
        <w:rPr>
          <w:rFonts w:ascii="Times New Roman" w:hAnsi="Times New Roman" w:cs="Times New Roman"/>
        </w:rPr>
        <w:t>.</w:t>
      </w:r>
    </w:p>
    <w:p w14:paraId="1137DE91" w14:textId="58CD1903" w:rsidR="00F430C0" w:rsidRDefault="00F430C0" w:rsidP="00F430C0">
      <w:pPr>
        <w:spacing w:line="276" w:lineRule="auto"/>
        <w:rPr>
          <w:rFonts w:ascii="Times New Roman" w:hAnsi="Times New Roman" w:cs="Times New Roman"/>
        </w:rPr>
      </w:pPr>
    </w:p>
    <w:p w14:paraId="44C421C5" w14:textId="2D744DB9" w:rsidR="00F430C0" w:rsidRDefault="00F430C0" w:rsidP="00F430C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430C0">
        <w:rPr>
          <w:rFonts w:ascii="Times New Roman" w:hAnsi="Times New Roman" w:cs="Times New Roman"/>
          <w:b/>
          <w:bCs/>
        </w:rPr>
        <w:t>Myopia</w:t>
      </w:r>
      <w:r>
        <w:rPr>
          <w:rFonts w:ascii="Times New Roman" w:hAnsi="Times New Roman" w:cs="Times New Roman"/>
        </w:rPr>
        <w:t>: an artificially limited or confined outlook and understanding of a certain topic which is epistemically and practically problematic</w:t>
      </w:r>
      <w:r w:rsidR="00470FF2">
        <w:rPr>
          <w:rFonts w:ascii="Times New Roman" w:hAnsi="Times New Roman" w:cs="Times New Roman"/>
        </w:rPr>
        <w:t xml:space="preserve"> – cf. everyday senses, ‘blinkered’, ‘narrowminded’</w:t>
      </w:r>
    </w:p>
    <w:p w14:paraId="54FE9BA6" w14:textId="3F6CE742" w:rsidR="00F430C0" w:rsidRDefault="00F430C0" w:rsidP="00F430C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Dimensions:</w:t>
      </w:r>
    </w:p>
    <w:p w14:paraId="4FF09C74" w14:textId="67515369" w:rsidR="00F430C0" w:rsidRPr="00F430C0" w:rsidRDefault="00F430C0" w:rsidP="00F430C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5F9DC61" w14:textId="02302072" w:rsidR="00F430C0" w:rsidRDefault="00F430C0" w:rsidP="00F430C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430C0">
        <w:rPr>
          <w:rFonts w:ascii="Times New Roman" w:hAnsi="Times New Roman" w:cs="Times New Roman"/>
          <w:b/>
          <w:bCs/>
        </w:rPr>
        <w:t>narrowness</w:t>
      </w:r>
      <w:r w:rsidR="008E3E8F">
        <w:rPr>
          <w:rFonts w:ascii="Times New Roman" w:hAnsi="Times New Roman" w:cs="Times New Roman"/>
        </w:rPr>
        <w:tab/>
        <w:t xml:space="preserve">lack of kinds of </w:t>
      </w:r>
      <w:r w:rsidR="008E3E8F" w:rsidRPr="008E3E8F">
        <w:rPr>
          <w:rFonts w:ascii="Times New Roman" w:hAnsi="Times New Roman" w:cs="Times New Roman"/>
          <w:i/>
          <w:iCs/>
        </w:rPr>
        <w:t>breadth</w:t>
      </w:r>
    </w:p>
    <w:p w14:paraId="70F231F1" w14:textId="5A52F9C1" w:rsidR="00F430C0" w:rsidRPr="00F430C0" w:rsidRDefault="00F430C0" w:rsidP="00F430C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430C0">
        <w:rPr>
          <w:rFonts w:ascii="Times New Roman" w:hAnsi="Times New Roman" w:cs="Times New Roman"/>
          <w:b/>
          <w:bCs/>
        </w:rPr>
        <w:t>shallowness</w:t>
      </w:r>
      <w:r w:rsidR="008E3E8F">
        <w:rPr>
          <w:rFonts w:ascii="Times New Roman" w:hAnsi="Times New Roman" w:cs="Times New Roman"/>
          <w:b/>
          <w:bCs/>
        </w:rPr>
        <w:tab/>
      </w:r>
      <w:r w:rsidR="008E3E8F" w:rsidRPr="008E3E8F">
        <w:rPr>
          <w:rFonts w:ascii="Times New Roman" w:hAnsi="Times New Roman" w:cs="Times New Roman"/>
        </w:rPr>
        <w:t xml:space="preserve">lack of kinds of </w:t>
      </w:r>
      <w:r w:rsidR="008E3E8F" w:rsidRPr="008E3E8F">
        <w:rPr>
          <w:rFonts w:ascii="Times New Roman" w:hAnsi="Times New Roman" w:cs="Times New Roman"/>
          <w:i/>
          <w:iCs/>
        </w:rPr>
        <w:t>depth</w:t>
      </w:r>
    </w:p>
    <w:p w14:paraId="3DE75AF4" w14:textId="77777777" w:rsidR="00F430C0" w:rsidRPr="00F430C0" w:rsidRDefault="00F430C0" w:rsidP="008E3E8F">
      <w:pPr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4F4567D9" w14:textId="7710FEFA" w:rsidR="00F430C0" w:rsidRDefault="00F430C0" w:rsidP="00F430C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Myopia limits the range and kinds of epistemic possibilities a person can experience and their ways of responding to those possibilities</w:t>
      </w:r>
      <w:r w:rsidR="00307E5B">
        <w:rPr>
          <w:rFonts w:ascii="Times New Roman" w:hAnsi="Times New Roman" w:cs="Times New Roman"/>
        </w:rPr>
        <w:t>.</w:t>
      </w:r>
    </w:p>
    <w:p w14:paraId="77855B8A" w14:textId="1144BAB3" w:rsidR="00F430C0" w:rsidRDefault="00307E5B" w:rsidP="00307E5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2F1C">
        <w:rPr>
          <w:rFonts w:ascii="Times New Roman" w:hAnsi="Times New Roman" w:cs="Times New Roman"/>
        </w:rPr>
        <w:t xml:space="preserve">      </w:t>
      </w:r>
      <w:r w:rsidR="00F430C0">
        <w:rPr>
          <w:rFonts w:ascii="Times New Roman" w:hAnsi="Times New Roman" w:cs="Times New Roman"/>
        </w:rPr>
        <w:t xml:space="preserve">Example: philosophers locked into aggressively adversarial epistemic stances </w:t>
      </w:r>
      <w:r>
        <w:rPr>
          <w:rFonts w:ascii="Times New Roman" w:hAnsi="Times New Roman" w:cs="Times New Roman"/>
        </w:rPr>
        <w:t>(Kidd</w:t>
      </w:r>
      <w:r w:rsidR="00132F1C">
        <w:rPr>
          <w:rFonts w:ascii="Times New Roman" w:hAnsi="Times New Roman" w:cs="Times New Roman"/>
        </w:rPr>
        <w:t xml:space="preserve"> on the martial virtues and vices</w:t>
      </w:r>
      <w:r>
        <w:rPr>
          <w:rFonts w:ascii="Times New Roman" w:hAnsi="Times New Roman" w:cs="Times New Roman"/>
        </w:rPr>
        <w:t xml:space="preserve">). An aggressive </w:t>
      </w:r>
      <w:proofErr w:type="spellStart"/>
      <w:r>
        <w:rPr>
          <w:rFonts w:ascii="Times New Roman" w:hAnsi="Times New Roman" w:cs="Times New Roman"/>
        </w:rPr>
        <w:t>adversarialist</w:t>
      </w:r>
      <w:proofErr w:type="spellEnd"/>
      <w:r w:rsidR="00F430C0">
        <w:rPr>
          <w:rFonts w:ascii="Times New Roman" w:hAnsi="Times New Roman" w:cs="Times New Roman"/>
        </w:rPr>
        <w:t xml:space="preserve"> is doubly myopic:</w:t>
      </w:r>
    </w:p>
    <w:p w14:paraId="6958DF58" w14:textId="4E0EB6E1" w:rsidR="00F430C0" w:rsidRDefault="00F430C0" w:rsidP="00F430C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only experience interpersonal ep possibilities in terms of narrow categories (</w:t>
      </w:r>
      <w:r w:rsidRPr="00F430C0">
        <w:rPr>
          <w:rFonts w:ascii="Times New Roman" w:hAnsi="Times New Roman" w:cs="Times New Roman"/>
          <w:i/>
          <w:iCs/>
        </w:rPr>
        <w:t>win</w:t>
      </w:r>
      <w:r>
        <w:rPr>
          <w:rFonts w:ascii="Times New Roman" w:hAnsi="Times New Roman" w:cs="Times New Roman"/>
        </w:rPr>
        <w:t xml:space="preserve"> or </w:t>
      </w:r>
      <w:r w:rsidRPr="00F430C0">
        <w:rPr>
          <w:rFonts w:ascii="Times New Roman" w:hAnsi="Times New Roman" w:cs="Times New Roman"/>
          <w:i/>
          <w:iCs/>
        </w:rPr>
        <w:t>dominate</w:t>
      </w:r>
      <w:r>
        <w:rPr>
          <w:rFonts w:ascii="Times New Roman" w:hAnsi="Times New Roman" w:cs="Times New Roman"/>
        </w:rPr>
        <w:t xml:space="preserve"> etc.) – occluding a wider range of </w:t>
      </w:r>
      <w:r w:rsidR="00307E5B">
        <w:rPr>
          <w:rFonts w:ascii="Times New Roman" w:hAnsi="Times New Roman" w:cs="Times New Roman"/>
        </w:rPr>
        <w:t xml:space="preserve">alternative </w:t>
      </w:r>
      <w:r>
        <w:rPr>
          <w:rFonts w:ascii="Times New Roman" w:hAnsi="Times New Roman" w:cs="Times New Roman"/>
        </w:rPr>
        <w:t>interactional possibilities</w:t>
      </w:r>
    </w:p>
    <w:p w14:paraId="499FE680" w14:textId="050AE89A" w:rsidR="00F430C0" w:rsidRDefault="00F430C0" w:rsidP="00F430C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430C0">
        <w:rPr>
          <w:rFonts w:ascii="Times New Roman" w:hAnsi="Times New Roman" w:cs="Times New Roman"/>
        </w:rPr>
        <w:t>a shallow conception</w:t>
      </w:r>
      <w:r>
        <w:rPr>
          <w:rFonts w:ascii="Times New Roman" w:hAnsi="Times New Roman" w:cs="Times New Roman"/>
        </w:rPr>
        <w:t xml:space="preserve"> of the </w:t>
      </w:r>
      <w:r w:rsidR="00307E5B">
        <w:rPr>
          <w:rFonts w:ascii="Times New Roman" w:hAnsi="Times New Roman" w:cs="Times New Roman"/>
        </w:rPr>
        <w:t>value/</w:t>
      </w:r>
      <w:r>
        <w:rPr>
          <w:rFonts w:ascii="Times New Roman" w:hAnsi="Times New Roman" w:cs="Times New Roman"/>
        </w:rPr>
        <w:t xml:space="preserve">meaning of philosophical </w:t>
      </w:r>
      <w:r w:rsidR="00307E5B">
        <w:rPr>
          <w:rFonts w:ascii="Times New Roman" w:hAnsi="Times New Roman" w:cs="Times New Roman"/>
        </w:rPr>
        <w:t>activity</w:t>
      </w:r>
      <w:r>
        <w:rPr>
          <w:rFonts w:ascii="Times New Roman" w:hAnsi="Times New Roman" w:cs="Times New Roman"/>
        </w:rPr>
        <w:t xml:space="preserve"> (chess analogy)</w:t>
      </w:r>
    </w:p>
    <w:p w14:paraId="0FC933CE" w14:textId="119F0B8E" w:rsidR="00F430C0" w:rsidRDefault="00F430C0" w:rsidP="00F430C0">
      <w:pPr>
        <w:spacing w:line="276" w:lineRule="auto"/>
        <w:jc w:val="both"/>
        <w:rPr>
          <w:rFonts w:ascii="Times New Roman" w:hAnsi="Times New Roman" w:cs="Times New Roman"/>
        </w:rPr>
      </w:pPr>
    </w:p>
    <w:p w14:paraId="16DF0A1C" w14:textId="5123F3FA" w:rsidR="00F1718E" w:rsidRDefault="00F946FC" w:rsidP="00307E5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430C0">
        <w:rPr>
          <w:rFonts w:ascii="Times New Roman" w:hAnsi="Times New Roman" w:cs="Times New Roman"/>
        </w:rPr>
        <w:t xml:space="preserve"> Proposal: epistemic myopia </w:t>
      </w:r>
      <w:r>
        <w:rPr>
          <w:rFonts w:ascii="Times New Roman" w:hAnsi="Times New Roman" w:cs="Times New Roman"/>
        </w:rPr>
        <w:t>is</w:t>
      </w:r>
      <w:r w:rsidR="00F430C0">
        <w:rPr>
          <w:rFonts w:ascii="Times New Roman" w:hAnsi="Times New Roman" w:cs="Times New Roman"/>
        </w:rPr>
        <w:t xml:space="preserve"> an overall epistemic outlook: it is a </w:t>
      </w:r>
      <w:r w:rsidR="00F430C0" w:rsidRPr="00F430C0">
        <w:rPr>
          <w:rFonts w:ascii="Times New Roman" w:hAnsi="Times New Roman" w:cs="Times New Roman"/>
          <w:i/>
          <w:iCs/>
        </w:rPr>
        <w:t>stance</w:t>
      </w:r>
      <w:r w:rsidR="00F430C0">
        <w:rPr>
          <w:rFonts w:ascii="Times New Roman" w:hAnsi="Times New Roman" w:cs="Times New Roman"/>
        </w:rPr>
        <w:t xml:space="preserve"> consisting of</w:t>
      </w:r>
      <w:r>
        <w:rPr>
          <w:rFonts w:ascii="Times New Roman" w:hAnsi="Times New Roman" w:cs="Times New Roman"/>
        </w:rPr>
        <w:t xml:space="preserve"> different</w:t>
      </w:r>
      <w:r w:rsidR="00F430C0">
        <w:rPr>
          <w:rFonts w:ascii="Times New Roman" w:hAnsi="Times New Roman" w:cs="Times New Roman"/>
        </w:rPr>
        <w:t xml:space="preserve"> attitudes, assumptions, character </w:t>
      </w:r>
      <w:r>
        <w:rPr>
          <w:rFonts w:ascii="Times New Roman" w:hAnsi="Times New Roman" w:cs="Times New Roman"/>
        </w:rPr>
        <w:t>traits</w:t>
      </w:r>
      <w:r w:rsidR="00F430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behaviours </w:t>
      </w:r>
      <w:r w:rsidR="00F430C0">
        <w:rPr>
          <w:rFonts w:ascii="Times New Roman" w:hAnsi="Times New Roman" w:cs="Times New Roman"/>
        </w:rPr>
        <w:t xml:space="preserve">various beliefs (cf. van </w:t>
      </w:r>
      <w:proofErr w:type="spellStart"/>
      <w:r w:rsidR="00F430C0">
        <w:rPr>
          <w:rFonts w:ascii="Times New Roman" w:hAnsi="Times New Roman" w:cs="Times New Roman"/>
        </w:rPr>
        <w:t>Fraassen</w:t>
      </w:r>
      <w:proofErr w:type="spellEnd"/>
      <w:r w:rsidR="00F430C0">
        <w:rPr>
          <w:rFonts w:ascii="Times New Roman" w:hAnsi="Times New Roman" w:cs="Times New Roman"/>
        </w:rPr>
        <w:t>).</w:t>
      </w:r>
      <w:r w:rsidR="00F1718E">
        <w:rPr>
          <w:rFonts w:ascii="Times New Roman" w:hAnsi="Times New Roman" w:cs="Times New Roman"/>
        </w:rPr>
        <w:t xml:space="preserve"> </w:t>
      </w:r>
      <w:r w:rsidR="00307E5B">
        <w:rPr>
          <w:rFonts w:ascii="Times New Roman" w:hAnsi="Times New Roman" w:cs="Times New Roman"/>
        </w:rPr>
        <w:t xml:space="preserve">We should think about epistemic vices as components of stances, not </w:t>
      </w:r>
      <w:r>
        <w:rPr>
          <w:rFonts w:ascii="Times New Roman" w:hAnsi="Times New Roman" w:cs="Times New Roman"/>
        </w:rPr>
        <w:t>free-floating things.</w:t>
      </w:r>
    </w:p>
    <w:p w14:paraId="43CA1F34" w14:textId="77777777" w:rsidR="0017597E" w:rsidRDefault="0017597E" w:rsidP="00F430C0">
      <w:pPr>
        <w:spacing w:line="276" w:lineRule="auto"/>
        <w:jc w:val="both"/>
        <w:rPr>
          <w:rFonts w:ascii="Times New Roman" w:hAnsi="Times New Roman" w:cs="Times New Roman"/>
        </w:rPr>
      </w:pPr>
    </w:p>
    <w:p w14:paraId="3C0E33CE" w14:textId="40FFC648" w:rsidR="00F1718E" w:rsidRDefault="0017597E" w:rsidP="00F1718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430C0">
        <w:rPr>
          <w:rFonts w:ascii="Times New Roman" w:hAnsi="Times New Roman" w:cs="Times New Roman"/>
        </w:rPr>
        <w:t>Example</w:t>
      </w:r>
      <w:r w:rsidR="00F1718E">
        <w:rPr>
          <w:rFonts w:ascii="Times New Roman" w:hAnsi="Times New Roman" w:cs="Times New Roman"/>
        </w:rPr>
        <w:t xml:space="preserve">: </w:t>
      </w:r>
      <w:r w:rsidR="00F430C0" w:rsidRPr="00863035">
        <w:rPr>
          <w:rFonts w:ascii="Times New Roman" w:hAnsi="Times New Roman" w:cs="Times New Roman"/>
          <w:b/>
          <w:bCs/>
        </w:rPr>
        <w:t xml:space="preserve">Steven </w:t>
      </w:r>
      <w:proofErr w:type="spellStart"/>
      <w:r w:rsidR="00F430C0" w:rsidRPr="00863035">
        <w:rPr>
          <w:rFonts w:ascii="Times New Roman" w:hAnsi="Times New Roman" w:cs="Times New Roman"/>
          <w:b/>
          <w:bCs/>
        </w:rPr>
        <w:t>Pinker</w:t>
      </w:r>
      <w:r w:rsidR="00F1718E" w:rsidRPr="00863035">
        <w:rPr>
          <w:rFonts w:ascii="Times New Roman" w:hAnsi="Times New Roman" w:cs="Times New Roman"/>
          <w:b/>
          <w:bCs/>
        </w:rPr>
        <w:t>’s</w:t>
      </w:r>
      <w:proofErr w:type="spellEnd"/>
      <w:r w:rsidR="00F1718E" w:rsidRPr="00863035">
        <w:rPr>
          <w:rFonts w:ascii="Times New Roman" w:hAnsi="Times New Roman" w:cs="Times New Roman"/>
          <w:b/>
          <w:bCs/>
        </w:rPr>
        <w:t xml:space="preserve"> stance of </w:t>
      </w:r>
      <w:r w:rsidR="00F430C0" w:rsidRPr="00863035">
        <w:rPr>
          <w:rFonts w:ascii="Times New Roman" w:hAnsi="Times New Roman" w:cs="Times New Roman"/>
          <w:b/>
          <w:bCs/>
        </w:rPr>
        <w:t>technocratic optimistic progressivism</w:t>
      </w:r>
      <w:r w:rsidR="00863035">
        <w:rPr>
          <w:rFonts w:ascii="Times New Roman" w:hAnsi="Times New Roman" w:cs="Times New Roman"/>
        </w:rPr>
        <w:t>:</w:t>
      </w:r>
      <w:r w:rsidR="00F171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his</w:t>
      </w:r>
      <w:r w:rsidR="00F1718E">
        <w:rPr>
          <w:rFonts w:ascii="Times New Roman" w:hAnsi="Times New Roman" w:cs="Times New Roman"/>
        </w:rPr>
        <w:t xml:space="preserve"> account of</w:t>
      </w:r>
      <w:r w:rsidR="00F1718E" w:rsidRPr="00F1718E">
        <w:rPr>
          <w:rFonts w:ascii="Times New Roman" w:hAnsi="Times New Roman" w:cs="Times New Roman"/>
        </w:rPr>
        <w:t xml:space="preserve"> human political and moral history</w:t>
      </w:r>
      <w:r>
        <w:rPr>
          <w:rFonts w:ascii="Times New Roman" w:hAnsi="Times New Roman" w:cs="Times New Roman"/>
        </w:rPr>
        <w:t xml:space="preserve"> </w:t>
      </w:r>
      <w:r w:rsidR="00307E5B">
        <w:rPr>
          <w:rFonts w:ascii="Times New Roman" w:hAnsi="Times New Roman" w:cs="Times New Roman"/>
        </w:rPr>
        <w:t xml:space="preserve">reflects and is sustained by an epistemic stance: </w:t>
      </w:r>
    </w:p>
    <w:p w14:paraId="48A58C4A" w14:textId="67A368B4" w:rsidR="00F430C0" w:rsidRPr="00F1718E" w:rsidRDefault="00F1718E" w:rsidP="00F1718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Pinker’s</w:t>
      </w:r>
      <w:proofErr w:type="spellEnd"/>
      <w:r>
        <w:rPr>
          <w:rFonts w:ascii="Times New Roman" w:hAnsi="Times New Roman" w:cs="Times New Roman"/>
        </w:rPr>
        <w:t xml:space="preserve"> stance is multiply</w:t>
      </w:r>
      <w:r w:rsidRPr="00F1718E">
        <w:rPr>
          <w:rFonts w:ascii="Times New Roman" w:hAnsi="Times New Roman" w:cs="Times New Roman"/>
        </w:rPr>
        <w:t xml:space="preserve"> myopic</w:t>
      </w:r>
      <w:r w:rsidR="00BA67E1">
        <w:rPr>
          <w:rFonts w:ascii="Times New Roman" w:hAnsi="Times New Roman" w:cs="Times New Roman"/>
        </w:rPr>
        <w:t xml:space="preserve"> – cf. Aronson:</w:t>
      </w:r>
    </w:p>
    <w:p w14:paraId="4DFEBC8D" w14:textId="0BE1ECE5" w:rsidR="00F430C0" w:rsidRDefault="00F1718E" w:rsidP="00BA67E1">
      <w:pPr>
        <w:pStyle w:val="ListParagraph"/>
        <w:numPr>
          <w:ilvl w:val="0"/>
          <w:numId w:val="10"/>
        </w:num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430C0">
        <w:rPr>
          <w:rFonts w:ascii="Times New Roman" w:hAnsi="Times New Roman" w:cs="Times New Roman"/>
        </w:rPr>
        <w:t>hallow</w:t>
      </w:r>
      <w:r>
        <w:rPr>
          <w:rFonts w:ascii="Times New Roman" w:hAnsi="Times New Roman" w:cs="Times New Roman"/>
        </w:rPr>
        <w:t xml:space="preserve"> explanations of moral progress (</w:t>
      </w:r>
      <w:proofErr w:type="spellStart"/>
      <w:proofErr w:type="gramStart"/>
      <w:r>
        <w:rPr>
          <w:rFonts w:ascii="Times New Roman" w:hAnsi="Times New Roman" w:cs="Times New Roman"/>
        </w:rPr>
        <w:t>eg</w:t>
      </w:r>
      <w:proofErr w:type="spellEnd"/>
      <w:proofErr w:type="gramEnd"/>
      <w:r>
        <w:rPr>
          <w:rFonts w:ascii="Times New Roman" w:hAnsi="Times New Roman" w:cs="Times New Roman"/>
        </w:rPr>
        <w:t xml:space="preserve"> ‘Rights Revolution’) </w:t>
      </w:r>
    </w:p>
    <w:p w14:paraId="7549C0D0" w14:textId="2607D01E" w:rsidR="00F1718E" w:rsidRDefault="00F1718E" w:rsidP="00BA67E1">
      <w:pPr>
        <w:pStyle w:val="ListParagraph"/>
        <w:numPr>
          <w:ilvl w:val="0"/>
          <w:numId w:val="10"/>
        </w:num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shallow conception of </w:t>
      </w:r>
      <w:r w:rsidR="00F946FC">
        <w:rPr>
          <w:rFonts w:ascii="Times New Roman" w:hAnsi="Times New Roman" w:cs="Times New Roman"/>
        </w:rPr>
        <w:t>‘</w:t>
      </w:r>
      <w:r w:rsidRPr="00F946FC">
        <w:rPr>
          <w:rFonts w:ascii="Times New Roman" w:hAnsi="Times New Roman" w:cs="Times New Roman"/>
        </w:rPr>
        <w:t>humanism</w:t>
      </w:r>
      <w:r w:rsidR="00F946FC">
        <w:rPr>
          <w:rFonts w:ascii="Times New Roman" w:hAnsi="Times New Roman" w:cs="Times New Roman"/>
        </w:rPr>
        <w:t>’</w:t>
      </w:r>
    </w:p>
    <w:p w14:paraId="0E22D04D" w14:textId="68B666EE" w:rsidR="00F1718E" w:rsidRDefault="00F1718E" w:rsidP="00BA67E1">
      <w:pPr>
        <w:pStyle w:val="ListParagraph"/>
        <w:numPr>
          <w:ilvl w:val="0"/>
          <w:numId w:val="10"/>
        </w:num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narrow conception of the Enlightenment</w:t>
      </w:r>
    </w:p>
    <w:p w14:paraId="520CB0B3" w14:textId="4FD3DF1A" w:rsidR="00F1718E" w:rsidRDefault="00F1718E" w:rsidP="00BA67E1">
      <w:pPr>
        <w:pStyle w:val="ListParagraph"/>
        <w:numPr>
          <w:ilvl w:val="0"/>
          <w:numId w:val="10"/>
        </w:num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narrow definition of moral progress (liberty equality / </w:t>
      </w:r>
      <w:r w:rsidRPr="00F1718E">
        <w:rPr>
          <w:rFonts w:ascii="Times New Roman" w:hAnsi="Times New Roman" w:cs="Times New Roman"/>
        </w:rPr>
        <w:t>interpersonal violence</w:t>
      </w:r>
      <w:r>
        <w:rPr>
          <w:rFonts w:ascii="Times New Roman" w:hAnsi="Times New Roman" w:cs="Times New Roman"/>
        </w:rPr>
        <w:t>)</w:t>
      </w:r>
    </w:p>
    <w:p w14:paraId="18E0E130" w14:textId="685006CC" w:rsidR="00BA67E1" w:rsidRDefault="00F1718E" w:rsidP="00BA67E1">
      <w:pPr>
        <w:pStyle w:val="ListParagraph"/>
        <w:numPr>
          <w:ilvl w:val="0"/>
          <w:numId w:val="10"/>
        </w:num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empirically narrow (</w:t>
      </w:r>
      <w:proofErr w:type="spellStart"/>
      <w:proofErr w:type="gramStart"/>
      <w:r>
        <w:rPr>
          <w:rFonts w:ascii="Times New Roman" w:hAnsi="Times New Roman" w:cs="Times New Roman"/>
        </w:rPr>
        <w:t>eg</w:t>
      </w:r>
      <w:proofErr w:type="spellEnd"/>
      <w:proofErr w:type="gramEnd"/>
      <w:r>
        <w:rPr>
          <w:rFonts w:ascii="Times New Roman" w:hAnsi="Times New Roman" w:cs="Times New Roman"/>
        </w:rPr>
        <w:t xml:space="preserve"> treatment of animals)</w:t>
      </w:r>
    </w:p>
    <w:p w14:paraId="6121BFDC" w14:textId="77777777" w:rsidR="00EC0C97" w:rsidRPr="00307E5B" w:rsidRDefault="00EC0C97" w:rsidP="00EC0C97">
      <w:pPr>
        <w:pStyle w:val="ListParagraph"/>
        <w:spacing w:line="276" w:lineRule="auto"/>
        <w:ind w:left="1701"/>
        <w:jc w:val="both"/>
        <w:rPr>
          <w:rFonts w:ascii="Times New Roman" w:hAnsi="Times New Roman" w:cs="Times New Roman"/>
          <w:sz w:val="10"/>
          <w:szCs w:val="10"/>
        </w:rPr>
      </w:pPr>
    </w:p>
    <w:p w14:paraId="31A0DC7B" w14:textId="72CB9007" w:rsidR="00F1718E" w:rsidRPr="00BA67E1" w:rsidRDefault="000C70CE" w:rsidP="000C70C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1718E" w:rsidRPr="00BA67E1">
        <w:rPr>
          <w:rFonts w:ascii="Times New Roman" w:hAnsi="Times New Roman" w:cs="Times New Roman"/>
        </w:rPr>
        <w:t>Diagnosing the myopia: technocratic-scientism, ideological conception of the state as sole engine of positive social change, rigid belief in ‘progress’, anti-humanities.</w:t>
      </w:r>
    </w:p>
    <w:p w14:paraId="79C143FD" w14:textId="2FA17873" w:rsidR="00F1718E" w:rsidRDefault="00307E5B" w:rsidP="00307E5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718E">
        <w:rPr>
          <w:rFonts w:ascii="Times New Roman" w:hAnsi="Times New Roman" w:cs="Times New Roman"/>
        </w:rPr>
        <w:t xml:space="preserve">Note various supporting epistemic vices – </w:t>
      </w:r>
      <w:r w:rsidR="00F1718E" w:rsidRPr="00F1718E">
        <w:rPr>
          <w:rFonts w:ascii="Times New Roman" w:hAnsi="Times New Roman" w:cs="Times New Roman"/>
          <w:i/>
          <w:iCs/>
        </w:rPr>
        <w:t>closedmindedness</w:t>
      </w:r>
      <w:r w:rsidR="00F1718E">
        <w:rPr>
          <w:rFonts w:ascii="Times New Roman" w:hAnsi="Times New Roman" w:cs="Times New Roman"/>
        </w:rPr>
        <w:t xml:space="preserve"> (Battaly) and </w:t>
      </w:r>
      <w:r w:rsidR="00F1718E" w:rsidRPr="00F1718E">
        <w:rPr>
          <w:rFonts w:ascii="Times New Roman" w:hAnsi="Times New Roman" w:cs="Times New Roman"/>
          <w:i/>
          <w:iCs/>
        </w:rPr>
        <w:t>selective</w:t>
      </w:r>
      <w:r w:rsidR="00F1718E">
        <w:rPr>
          <w:rFonts w:ascii="Times New Roman" w:hAnsi="Times New Roman" w:cs="Times New Roman"/>
          <w:i/>
          <w:iCs/>
        </w:rPr>
        <w:t xml:space="preserve"> epistemic</w:t>
      </w:r>
      <w:r w:rsidR="00F1718E" w:rsidRPr="00F1718E">
        <w:rPr>
          <w:rFonts w:ascii="Times New Roman" w:hAnsi="Times New Roman" w:cs="Times New Roman"/>
          <w:i/>
          <w:iCs/>
        </w:rPr>
        <w:t xml:space="preserve"> insouciance</w:t>
      </w:r>
      <w:r w:rsidR="00F1718E">
        <w:rPr>
          <w:rFonts w:ascii="Times New Roman" w:hAnsi="Times New Roman" w:cs="Times New Roman"/>
        </w:rPr>
        <w:t xml:space="preserve"> (Cassam) and </w:t>
      </w:r>
      <w:r w:rsidR="00F1718E">
        <w:rPr>
          <w:rFonts w:ascii="Times New Roman" w:hAnsi="Times New Roman" w:cs="Times New Roman"/>
          <w:i/>
          <w:iCs/>
        </w:rPr>
        <w:t>hubris</w:t>
      </w:r>
      <w:r w:rsidR="00F1718E">
        <w:rPr>
          <w:rFonts w:ascii="Times New Roman" w:hAnsi="Times New Roman" w:cs="Times New Roman"/>
        </w:rPr>
        <w:t xml:space="preserve"> (Kidd). But distinguish different </w:t>
      </w:r>
      <w:r w:rsidR="00F1718E" w:rsidRPr="00307E5B">
        <w:rPr>
          <w:rFonts w:ascii="Times New Roman" w:hAnsi="Times New Roman" w:cs="Times New Roman"/>
          <w:i/>
          <w:iCs/>
        </w:rPr>
        <w:t>roles</w:t>
      </w:r>
      <w:r w:rsidR="00F1718E">
        <w:rPr>
          <w:rFonts w:ascii="Times New Roman" w:hAnsi="Times New Roman" w:cs="Times New Roman"/>
        </w:rPr>
        <w:t xml:space="preserve"> these vices are playing</w:t>
      </w:r>
      <w:r w:rsidR="00BA67E1">
        <w:rPr>
          <w:rFonts w:ascii="Times New Roman" w:hAnsi="Times New Roman" w:cs="Times New Roman"/>
        </w:rPr>
        <w:t xml:space="preserve"> – cf. Baehr’s </w:t>
      </w:r>
      <w:r w:rsidR="00BA67E1" w:rsidRPr="00BA67E1">
        <w:rPr>
          <w:rFonts w:ascii="Times New Roman" w:hAnsi="Times New Roman" w:cs="Times New Roman"/>
          <w:i/>
          <w:iCs/>
        </w:rPr>
        <w:t>enquiry-relevant challenges</w:t>
      </w:r>
      <w:r w:rsidR="00BA67E1">
        <w:rPr>
          <w:rFonts w:ascii="Times New Roman" w:hAnsi="Times New Roman" w:cs="Times New Roman"/>
        </w:rPr>
        <w:t>:</w:t>
      </w:r>
    </w:p>
    <w:p w14:paraId="7F66CCB6" w14:textId="69CA7B5C" w:rsidR="00BA67E1" w:rsidRDefault="00BA67E1" w:rsidP="00F1718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0C70CE">
        <w:rPr>
          <w:rFonts w:ascii="Times New Roman" w:hAnsi="Times New Roman" w:cs="Times New Roman"/>
          <w:i/>
          <w:iCs/>
        </w:rPr>
        <w:t>initial motivation</w:t>
      </w:r>
      <w:r>
        <w:rPr>
          <w:rFonts w:ascii="Times New Roman" w:hAnsi="Times New Roman" w:cs="Times New Roman"/>
        </w:rPr>
        <w:t xml:space="preserve"> is </w:t>
      </w:r>
      <w:r w:rsidRPr="00BA67E1">
        <w:rPr>
          <w:rFonts w:ascii="Times New Roman" w:hAnsi="Times New Roman" w:cs="Times New Roman"/>
          <w:i/>
          <w:iCs/>
        </w:rPr>
        <w:t>hubristic</w:t>
      </w:r>
    </w:p>
    <w:p w14:paraId="763BF81F" w14:textId="5F8A3487" w:rsidR="00BA67E1" w:rsidRDefault="00307E5B" w:rsidP="00F1718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0C70CE">
        <w:rPr>
          <w:rFonts w:ascii="Times New Roman" w:hAnsi="Times New Roman" w:cs="Times New Roman"/>
          <w:i/>
          <w:iCs/>
        </w:rPr>
        <w:t xml:space="preserve">ways of </w:t>
      </w:r>
      <w:r w:rsidR="00BA67E1" w:rsidRPr="000C70CE">
        <w:rPr>
          <w:rFonts w:ascii="Times New Roman" w:hAnsi="Times New Roman" w:cs="Times New Roman"/>
          <w:i/>
          <w:iCs/>
        </w:rPr>
        <w:t>enduring</w:t>
      </w:r>
      <w:r w:rsidR="00BA67E1">
        <w:rPr>
          <w:rFonts w:ascii="Times New Roman" w:hAnsi="Times New Roman" w:cs="Times New Roman"/>
        </w:rPr>
        <w:t xml:space="preserve"> with the claims </w:t>
      </w:r>
      <w:r>
        <w:rPr>
          <w:rFonts w:ascii="Times New Roman" w:hAnsi="Times New Roman" w:cs="Times New Roman"/>
        </w:rPr>
        <w:t>are</w:t>
      </w:r>
      <w:r w:rsidR="00BA67E1">
        <w:rPr>
          <w:rFonts w:ascii="Times New Roman" w:hAnsi="Times New Roman" w:cs="Times New Roman"/>
        </w:rPr>
        <w:t xml:space="preserve"> </w:t>
      </w:r>
      <w:r w:rsidR="00BA67E1" w:rsidRPr="00BA67E1">
        <w:rPr>
          <w:rFonts w:ascii="Times New Roman" w:hAnsi="Times New Roman" w:cs="Times New Roman"/>
          <w:i/>
          <w:iCs/>
        </w:rPr>
        <w:t>closedminded</w:t>
      </w:r>
    </w:p>
    <w:p w14:paraId="60A8346F" w14:textId="014E2AB1" w:rsidR="00BA67E1" w:rsidRPr="00BA67E1" w:rsidRDefault="00BA67E1" w:rsidP="00F1718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0C70CE">
        <w:rPr>
          <w:rFonts w:ascii="Times New Roman" w:hAnsi="Times New Roman" w:cs="Times New Roman"/>
          <w:i/>
          <w:iCs/>
        </w:rPr>
        <w:t>evaluation</w:t>
      </w:r>
      <w:r>
        <w:rPr>
          <w:rFonts w:ascii="Times New Roman" w:hAnsi="Times New Roman" w:cs="Times New Roman"/>
        </w:rPr>
        <w:t xml:space="preserve"> of epistemic resources </w:t>
      </w:r>
      <w:r w:rsidR="00307E5B">
        <w:rPr>
          <w:rFonts w:ascii="Times New Roman" w:hAnsi="Times New Roman" w:cs="Times New Roman"/>
        </w:rPr>
        <w:t>(</w:t>
      </w:r>
      <w:proofErr w:type="spellStart"/>
      <w:proofErr w:type="gramStart"/>
      <w:r w:rsidR="00307E5B">
        <w:rPr>
          <w:rFonts w:ascii="Times New Roman" w:hAnsi="Times New Roman" w:cs="Times New Roman"/>
        </w:rPr>
        <w:t>eg</w:t>
      </w:r>
      <w:proofErr w:type="spellEnd"/>
      <w:proofErr w:type="gramEnd"/>
      <w:r w:rsidR="00307E5B">
        <w:rPr>
          <w:rFonts w:ascii="Times New Roman" w:hAnsi="Times New Roman" w:cs="Times New Roman"/>
        </w:rPr>
        <w:t xml:space="preserve"> history)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i/>
          <w:iCs/>
        </w:rPr>
        <w:t>insouciant</w:t>
      </w:r>
    </w:p>
    <w:p w14:paraId="1B3AB092" w14:textId="3C787607" w:rsidR="00BA67E1" w:rsidRPr="0017597E" w:rsidRDefault="00BA67E1" w:rsidP="00BA67E1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FC672D6" w14:textId="733F0D01" w:rsidR="00EC0C97" w:rsidRDefault="00BA67E1" w:rsidP="00BA67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Analyses of epistemic vices should attend to their overall effects on our epistemic outlook and many vices of the mind will create and sustain kinds of epistemic myopia. </w:t>
      </w:r>
    </w:p>
    <w:p w14:paraId="0D8DD541" w14:textId="35BA5C95" w:rsidR="00BA67E1" w:rsidRDefault="00CD3A36" w:rsidP="00BA67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Explaining myopia.</w:t>
      </w:r>
    </w:p>
    <w:p w14:paraId="2E4E7FE7" w14:textId="18E19143" w:rsidR="00BA67E1" w:rsidRDefault="00BA67E1" w:rsidP="00BA67E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97975C3" w14:textId="466F2896" w:rsidR="0017597E" w:rsidRDefault="0017597E" w:rsidP="00BA67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Two bad assumptions: (a) ‘most people do not want to be myopic!’ and (b) ‘only the bad guys are myopic!’ – the former </w:t>
      </w:r>
      <w:r w:rsidRPr="0017597E">
        <w:rPr>
          <w:rFonts w:ascii="Times New Roman" w:hAnsi="Times New Roman" w:cs="Times New Roman"/>
          <w:b/>
          <w:bCs/>
        </w:rPr>
        <w:t>naïve</w:t>
      </w:r>
      <w:r>
        <w:rPr>
          <w:rFonts w:ascii="Times New Roman" w:hAnsi="Times New Roman" w:cs="Times New Roman"/>
        </w:rPr>
        <w:t xml:space="preserve"> and the latter </w:t>
      </w:r>
      <w:r w:rsidRPr="0017597E">
        <w:rPr>
          <w:rFonts w:ascii="Times New Roman" w:hAnsi="Times New Roman" w:cs="Times New Roman"/>
          <w:b/>
          <w:bCs/>
        </w:rPr>
        <w:t>self-serving</w:t>
      </w:r>
      <w:r>
        <w:rPr>
          <w:rFonts w:ascii="Times New Roman" w:hAnsi="Times New Roman" w:cs="Times New Roman"/>
        </w:rPr>
        <w:t xml:space="preserve">. </w:t>
      </w:r>
    </w:p>
    <w:p w14:paraId="743A5827" w14:textId="711580F2" w:rsidR="0017597E" w:rsidRDefault="0017597E" w:rsidP="0017597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Correctives: take seriously the</w:t>
      </w:r>
      <w:r w:rsidR="00BA67E1">
        <w:rPr>
          <w:rFonts w:ascii="Times New Roman" w:hAnsi="Times New Roman" w:cs="Times New Roman"/>
        </w:rPr>
        <w:t xml:space="preserve"> functions and attractions of epistemic </w:t>
      </w:r>
      <w:r>
        <w:rPr>
          <w:rFonts w:ascii="Times New Roman" w:hAnsi="Times New Roman" w:cs="Times New Roman"/>
        </w:rPr>
        <w:t>myopia – the ways that it can serve our interpersonal and practical interests</w:t>
      </w:r>
      <w:r w:rsidR="00316E5C">
        <w:rPr>
          <w:rFonts w:ascii="Times New Roman" w:hAnsi="Times New Roman" w:cs="Times New Roman"/>
        </w:rPr>
        <w:t xml:space="preserve">. Commitment to virtue is often </w:t>
      </w:r>
      <w:r w:rsidR="00316E5C" w:rsidRPr="00316E5C">
        <w:rPr>
          <w:rFonts w:ascii="Times New Roman" w:hAnsi="Times New Roman" w:cs="Times New Roman"/>
          <w:i/>
          <w:iCs/>
        </w:rPr>
        <w:t>conditional</w:t>
      </w:r>
      <w:r w:rsidR="00316E5C">
        <w:rPr>
          <w:rFonts w:ascii="Times New Roman" w:hAnsi="Times New Roman" w:cs="Times New Roman"/>
        </w:rPr>
        <w:t>.</w:t>
      </w:r>
    </w:p>
    <w:p w14:paraId="7481B41E" w14:textId="2EE7E99F" w:rsidR="0017597E" w:rsidRDefault="0017597E" w:rsidP="0017597E">
      <w:pPr>
        <w:spacing w:line="276" w:lineRule="auto"/>
        <w:jc w:val="both"/>
        <w:rPr>
          <w:rFonts w:ascii="Times New Roman" w:hAnsi="Times New Roman" w:cs="Times New Roman"/>
        </w:rPr>
      </w:pPr>
    </w:p>
    <w:p w14:paraId="11FA4305" w14:textId="0D39FA09" w:rsidR="0017597E" w:rsidRDefault="0017597E" w:rsidP="0017597E">
      <w:pPr>
        <w:spacing w:line="276" w:lineRule="auto"/>
        <w:jc w:val="both"/>
        <w:rPr>
          <w:rFonts w:ascii="Times New Roman" w:hAnsi="Times New Roman" w:cs="Times New Roman"/>
        </w:rPr>
      </w:pPr>
    </w:p>
    <w:p w14:paraId="206F08BA" w14:textId="2E811D5B" w:rsidR="0017597E" w:rsidRDefault="0017597E" w:rsidP="0017597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naïve assumption.</w:t>
      </w:r>
    </w:p>
    <w:p w14:paraId="2A4FE708" w14:textId="407E824F" w:rsidR="0017597E" w:rsidRPr="00307E5B" w:rsidRDefault="0017597E" w:rsidP="001759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059FA59" w14:textId="32F52FA8" w:rsidR="0017597E" w:rsidRDefault="0017597E" w:rsidP="0017597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Being myopic has many </w:t>
      </w:r>
      <w:r w:rsidRPr="00307E5B">
        <w:rPr>
          <w:rFonts w:ascii="Times New Roman" w:hAnsi="Times New Roman" w:cs="Times New Roman"/>
          <w:i/>
          <w:iCs/>
        </w:rPr>
        <w:t>functions</w:t>
      </w:r>
      <w:r>
        <w:rPr>
          <w:rFonts w:ascii="Times New Roman" w:hAnsi="Times New Roman" w:cs="Times New Roman"/>
        </w:rPr>
        <w:t xml:space="preserve"> and </w:t>
      </w:r>
      <w:r w:rsidRPr="00307E5B">
        <w:rPr>
          <w:rFonts w:ascii="Times New Roman" w:hAnsi="Times New Roman" w:cs="Times New Roman"/>
          <w:i/>
          <w:iCs/>
        </w:rPr>
        <w:t>attractions</w:t>
      </w:r>
      <w:r>
        <w:rPr>
          <w:rFonts w:ascii="Times New Roman" w:hAnsi="Times New Roman" w:cs="Times New Roman"/>
        </w:rPr>
        <w:t xml:space="preserve"> – distinguish two aspects:</w:t>
      </w:r>
    </w:p>
    <w:p w14:paraId="0332123B" w14:textId="32F21EE0" w:rsidR="0017597E" w:rsidRDefault="0017597E" w:rsidP="0017597E">
      <w:pPr>
        <w:spacing w:line="276" w:lineRule="auto"/>
        <w:jc w:val="both"/>
        <w:rPr>
          <w:rFonts w:ascii="Times New Roman" w:hAnsi="Times New Roman" w:cs="Times New Roman"/>
        </w:rPr>
      </w:pPr>
    </w:p>
    <w:p w14:paraId="0C58EDBB" w14:textId="3B982863" w:rsidR="0017597E" w:rsidRPr="0017597E" w:rsidRDefault="0017597E" w:rsidP="0017597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17597E">
        <w:rPr>
          <w:rFonts w:ascii="Times New Roman" w:hAnsi="Times New Roman" w:cs="Times New Roman"/>
          <w:b/>
          <w:bCs/>
        </w:rPr>
        <w:t>Individua</w:t>
      </w:r>
      <w:r w:rsidR="00307E5B">
        <w:rPr>
          <w:rFonts w:ascii="Times New Roman" w:hAnsi="Times New Roman" w:cs="Times New Roman"/>
          <w:b/>
          <w:bCs/>
        </w:rPr>
        <w:t>l:</w:t>
      </w:r>
    </w:p>
    <w:p w14:paraId="13A666A6" w14:textId="11F208CD" w:rsidR="0017597E" w:rsidRDefault="0017597E" w:rsidP="00906DD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simplistic understanding of the world encourages a sense of epistemic confidence</w:t>
      </w:r>
    </w:p>
    <w:p w14:paraId="3BA38A30" w14:textId="77777777" w:rsidR="00906DD8" w:rsidRPr="00906DD8" w:rsidRDefault="00906DD8" w:rsidP="00906DD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4EBFBE01" w14:textId="185043EE" w:rsidR="0017597E" w:rsidRDefault="0017597E" w:rsidP="00906DD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7597E">
        <w:rPr>
          <w:rFonts w:ascii="Times New Roman" w:hAnsi="Times New Roman" w:cs="Times New Roman"/>
        </w:rPr>
        <w:t>narrow and</w:t>
      </w:r>
      <w:r>
        <w:rPr>
          <w:rFonts w:ascii="Times New Roman" w:hAnsi="Times New Roman" w:cs="Times New Roman"/>
        </w:rPr>
        <w:t>/or</w:t>
      </w:r>
      <w:r w:rsidRPr="0017597E">
        <w:rPr>
          <w:rFonts w:ascii="Times New Roman" w:hAnsi="Times New Roman" w:cs="Times New Roman"/>
        </w:rPr>
        <w:t xml:space="preserve"> shallow outlook</w:t>
      </w:r>
      <w:r w:rsidR="00B558AC">
        <w:rPr>
          <w:rFonts w:ascii="Times New Roman" w:hAnsi="Times New Roman" w:cs="Times New Roman"/>
        </w:rPr>
        <w:t>s</w:t>
      </w:r>
      <w:r w:rsidRPr="0017597E">
        <w:rPr>
          <w:rFonts w:ascii="Times New Roman" w:hAnsi="Times New Roman" w:cs="Times New Roman"/>
        </w:rPr>
        <w:t xml:space="preserve"> </w:t>
      </w:r>
      <w:r w:rsidR="00C140E4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reduce</w:t>
      </w:r>
      <w:r w:rsidRPr="0017597E">
        <w:rPr>
          <w:rFonts w:ascii="Times New Roman" w:hAnsi="Times New Roman" w:cs="Times New Roman"/>
        </w:rPr>
        <w:t xml:space="preserve"> the </w:t>
      </w:r>
      <w:r w:rsidRPr="0017597E">
        <w:rPr>
          <w:rFonts w:ascii="Times New Roman" w:hAnsi="Times New Roman" w:cs="Times New Roman"/>
          <w:i/>
          <w:iCs/>
        </w:rPr>
        <w:t>quality</w:t>
      </w:r>
      <w:r w:rsidRPr="0017597E">
        <w:rPr>
          <w:rFonts w:ascii="Times New Roman" w:hAnsi="Times New Roman" w:cs="Times New Roman"/>
        </w:rPr>
        <w:t xml:space="preserve"> and </w:t>
      </w:r>
      <w:r w:rsidRPr="0017597E">
        <w:rPr>
          <w:rFonts w:ascii="Times New Roman" w:hAnsi="Times New Roman" w:cs="Times New Roman"/>
          <w:i/>
          <w:iCs/>
        </w:rPr>
        <w:t>kinds</w:t>
      </w:r>
      <w:r w:rsidRPr="0017597E">
        <w:rPr>
          <w:rFonts w:ascii="Times New Roman" w:hAnsi="Times New Roman" w:cs="Times New Roman"/>
        </w:rPr>
        <w:t xml:space="preserve"> of epistemic work one feels compelled to undertake</w:t>
      </w:r>
    </w:p>
    <w:p w14:paraId="7050B9B7" w14:textId="77777777" w:rsidR="00906DD8" w:rsidRPr="00906DD8" w:rsidRDefault="00906DD8" w:rsidP="00906DD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0436619C" w14:textId="12A51017" w:rsidR="00C140E4" w:rsidRPr="00C140E4" w:rsidRDefault="00C140E4" w:rsidP="00906DD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broader</w:t>
      </w:r>
      <w:r w:rsidR="00B558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deeper understanding </w:t>
      </w:r>
      <w:r w:rsidR="00307E5B">
        <w:rPr>
          <w:rFonts w:ascii="Times New Roman" w:hAnsi="Times New Roman" w:cs="Times New Roman"/>
        </w:rPr>
        <w:t xml:space="preserve">enriches </w:t>
      </w:r>
      <w:r>
        <w:rPr>
          <w:rFonts w:ascii="Times New Roman" w:hAnsi="Times New Roman" w:cs="Times New Roman"/>
        </w:rPr>
        <w:t>the epistemic texture of one’s world</w:t>
      </w:r>
      <w:r w:rsidR="00B558AC">
        <w:rPr>
          <w:rFonts w:ascii="Times New Roman" w:hAnsi="Times New Roman" w:cs="Times New Roman"/>
        </w:rPr>
        <w:t xml:space="preserve"> - adds </w:t>
      </w:r>
      <w:r w:rsidRPr="00C140E4">
        <w:rPr>
          <w:rFonts w:ascii="Times New Roman" w:hAnsi="Times New Roman" w:cs="Times New Roman"/>
        </w:rPr>
        <w:t>nuance, detail, complexity</w:t>
      </w:r>
      <w:r>
        <w:rPr>
          <w:rFonts w:ascii="Times New Roman" w:hAnsi="Times New Roman" w:cs="Times New Roman"/>
        </w:rPr>
        <w:t xml:space="preserve"> – all of which increase the </w:t>
      </w:r>
      <w:r w:rsidRPr="00307E5B">
        <w:rPr>
          <w:rFonts w:ascii="Times New Roman" w:hAnsi="Times New Roman" w:cs="Times New Roman"/>
          <w:i/>
          <w:iCs/>
        </w:rPr>
        <w:t>exercise costs</w:t>
      </w:r>
      <w:r>
        <w:rPr>
          <w:rFonts w:ascii="Times New Roman" w:hAnsi="Times New Roman" w:cs="Times New Roman"/>
        </w:rPr>
        <w:t xml:space="preserve"> of virtues</w:t>
      </w:r>
    </w:p>
    <w:p w14:paraId="4400547F" w14:textId="7F591AA7" w:rsidR="00906DD8" w:rsidRPr="00906DD8" w:rsidRDefault="00906DD8" w:rsidP="00906DD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1DBFDACD" w14:textId="5B65576D" w:rsidR="0017597E" w:rsidRDefault="00C140E4" w:rsidP="00906DD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C140E4">
        <w:rPr>
          <w:rFonts w:ascii="Times New Roman" w:hAnsi="Times New Roman" w:cs="Times New Roman"/>
        </w:rPr>
        <w:t xml:space="preserve">overcoming myopia requires sustained exercises of </w:t>
      </w:r>
      <w:r>
        <w:rPr>
          <w:rFonts w:ascii="Times New Roman" w:hAnsi="Times New Roman" w:cs="Times New Roman"/>
        </w:rPr>
        <w:t>various virtues (incl. procedural epistemic virtues</w:t>
      </w:r>
      <w:r w:rsidR="00307E5B">
        <w:rPr>
          <w:rFonts w:ascii="Times New Roman" w:hAnsi="Times New Roman" w:cs="Times New Roman"/>
        </w:rPr>
        <w:t xml:space="preserve"> – a set of neglected, dull virtues</w:t>
      </w:r>
      <w:r>
        <w:rPr>
          <w:rFonts w:ascii="Times New Roman" w:hAnsi="Times New Roman" w:cs="Times New Roman"/>
        </w:rPr>
        <w:t>)</w:t>
      </w:r>
    </w:p>
    <w:p w14:paraId="26036363" w14:textId="77777777" w:rsidR="00C140E4" w:rsidRPr="00C140E4" w:rsidRDefault="00C140E4" w:rsidP="00C140E4">
      <w:pPr>
        <w:spacing w:line="276" w:lineRule="auto"/>
        <w:jc w:val="both"/>
        <w:rPr>
          <w:rFonts w:ascii="Times New Roman" w:hAnsi="Times New Roman" w:cs="Times New Roman"/>
        </w:rPr>
      </w:pPr>
    </w:p>
    <w:p w14:paraId="19B8BABD" w14:textId="7E833583" w:rsidR="0017597E" w:rsidRPr="0017597E" w:rsidRDefault="0017597E" w:rsidP="0017597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17597E">
        <w:rPr>
          <w:rFonts w:ascii="Times New Roman" w:hAnsi="Times New Roman" w:cs="Times New Roman"/>
          <w:b/>
          <w:bCs/>
        </w:rPr>
        <w:t>Interpersonal</w:t>
      </w:r>
      <w:r w:rsidR="00307E5B">
        <w:rPr>
          <w:rFonts w:ascii="Times New Roman" w:hAnsi="Times New Roman" w:cs="Times New Roman"/>
        </w:rPr>
        <w:t>:</w:t>
      </w:r>
    </w:p>
    <w:p w14:paraId="6548AC89" w14:textId="6CA5A2DD" w:rsidR="0017597E" w:rsidRDefault="00C140E4" w:rsidP="00906DD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groups often defined by myopic outlooks: membership entails that one accepts, and does not challenge, their group-defining myopia – ‘entry costs’</w:t>
      </w:r>
    </w:p>
    <w:p w14:paraId="54ED0E38" w14:textId="77777777" w:rsidR="00906DD8" w:rsidRPr="00906DD8" w:rsidRDefault="00906DD8" w:rsidP="00906DD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50A6122D" w14:textId="5EF0BF70" w:rsidR="00C140E4" w:rsidRDefault="00C140E4" w:rsidP="00906DD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groups are often sustained by kinds of myopia and the behaviours it licensees:</w:t>
      </w:r>
    </w:p>
    <w:p w14:paraId="6C93F205" w14:textId="005EF0B1" w:rsidR="00C140E4" w:rsidRDefault="00C140E4" w:rsidP="00906DD8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moral Manicheanism</w:t>
      </w:r>
    </w:p>
    <w:p w14:paraId="0D2270A4" w14:textId="47DDE673" w:rsidR="00C140E4" w:rsidRDefault="00C140E4" w:rsidP="00906DD8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collective self-aggrandisement</w:t>
      </w:r>
    </w:p>
    <w:p w14:paraId="26DEACFC" w14:textId="7B27112B" w:rsidR="00C140E4" w:rsidRDefault="00C140E4" w:rsidP="00906DD8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stereotyping and patterns of prejudice integral to group identity</w:t>
      </w:r>
    </w:p>
    <w:p w14:paraId="04A59278" w14:textId="77777777" w:rsidR="00906DD8" w:rsidRPr="00906DD8" w:rsidRDefault="00906DD8" w:rsidP="00906DD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47B8327B" w14:textId="30F3663A" w:rsidR="00C140E4" w:rsidRDefault="00C140E4" w:rsidP="00906DD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calling out others’ myopia:</w:t>
      </w:r>
    </w:p>
    <w:p w14:paraId="49B52B1A" w14:textId="16D3687D" w:rsidR="00C140E4" w:rsidRDefault="00C140E4" w:rsidP="00906DD8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rarely rewarded and </w:t>
      </w:r>
      <w:r w:rsidR="00160275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typically punished</w:t>
      </w:r>
    </w:p>
    <w:p w14:paraId="36B11347" w14:textId="77777777" w:rsidR="00C140E4" w:rsidRDefault="00C140E4" w:rsidP="00906DD8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requires courage and other virtues </w:t>
      </w:r>
    </w:p>
    <w:p w14:paraId="0A6350CC" w14:textId="1DECD469" w:rsidR="00C140E4" w:rsidRDefault="00C140E4" w:rsidP="00906DD8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opens one up to vice-charges</w:t>
      </w:r>
    </w:p>
    <w:p w14:paraId="219D7738" w14:textId="77777777" w:rsidR="00906DD8" w:rsidRPr="00906DD8" w:rsidRDefault="00906DD8" w:rsidP="00906DD8">
      <w:pPr>
        <w:pStyle w:val="ListParagraph"/>
        <w:spacing w:line="276" w:lineRule="auto"/>
        <w:ind w:left="1800"/>
        <w:jc w:val="both"/>
        <w:rPr>
          <w:rFonts w:ascii="Times New Roman" w:hAnsi="Times New Roman" w:cs="Times New Roman"/>
          <w:sz w:val="10"/>
          <w:szCs w:val="10"/>
        </w:rPr>
      </w:pPr>
    </w:p>
    <w:p w14:paraId="210A489C" w14:textId="1225A88B" w:rsidR="00C140E4" w:rsidRPr="00160275" w:rsidRDefault="00C140E4" w:rsidP="0016027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collective activities often require participating in practices and pursing ambitions</w:t>
      </w:r>
      <w:r w:rsidR="00160275">
        <w:rPr>
          <w:rFonts w:ascii="Times New Roman" w:hAnsi="Times New Roman" w:cs="Times New Roman"/>
        </w:rPr>
        <w:t xml:space="preserve"> based on an understanding of things</w:t>
      </w:r>
      <w:r w:rsidRPr="00160275">
        <w:rPr>
          <w:rFonts w:ascii="Times New Roman" w:hAnsi="Times New Roman" w:cs="Times New Roman"/>
        </w:rPr>
        <w:t xml:space="preserve"> one </w:t>
      </w:r>
      <w:r w:rsidR="00160275" w:rsidRPr="00160275">
        <w:rPr>
          <w:rFonts w:ascii="Times New Roman" w:hAnsi="Times New Roman" w:cs="Times New Roman"/>
        </w:rPr>
        <w:t>recognises to be</w:t>
      </w:r>
      <w:r w:rsidRPr="00160275">
        <w:rPr>
          <w:rFonts w:ascii="Times New Roman" w:hAnsi="Times New Roman" w:cs="Times New Roman"/>
        </w:rPr>
        <w:t xml:space="preserve"> narrow</w:t>
      </w:r>
      <w:r w:rsidR="00160275" w:rsidRPr="00160275">
        <w:rPr>
          <w:rFonts w:ascii="Times New Roman" w:hAnsi="Times New Roman" w:cs="Times New Roman"/>
        </w:rPr>
        <w:t xml:space="preserve"> and </w:t>
      </w:r>
      <w:r w:rsidRPr="00160275">
        <w:rPr>
          <w:rFonts w:ascii="Times New Roman" w:hAnsi="Times New Roman" w:cs="Times New Roman"/>
        </w:rPr>
        <w:t>shallow</w:t>
      </w:r>
      <w:r w:rsidR="00160275">
        <w:rPr>
          <w:rFonts w:ascii="Times New Roman" w:hAnsi="Times New Roman" w:cs="Times New Roman"/>
        </w:rPr>
        <w:t xml:space="preserve"> – </w:t>
      </w:r>
      <w:r w:rsidRPr="00160275">
        <w:rPr>
          <w:rFonts w:ascii="Times New Roman" w:hAnsi="Times New Roman" w:cs="Times New Roman"/>
        </w:rPr>
        <w:t>this generate</w:t>
      </w:r>
      <w:r w:rsidR="00160275" w:rsidRPr="00160275">
        <w:rPr>
          <w:rFonts w:ascii="Times New Roman" w:hAnsi="Times New Roman" w:cs="Times New Roman"/>
        </w:rPr>
        <w:t>s</w:t>
      </w:r>
      <w:r w:rsidRPr="00160275">
        <w:rPr>
          <w:rFonts w:ascii="Times New Roman" w:hAnsi="Times New Roman" w:cs="Times New Roman"/>
        </w:rPr>
        <w:t xml:space="preserve"> feelings of frustration</w:t>
      </w:r>
      <w:r w:rsidR="00160275">
        <w:rPr>
          <w:rFonts w:ascii="Times New Roman" w:hAnsi="Times New Roman" w:cs="Times New Roman"/>
        </w:rPr>
        <w:t>, guilt,</w:t>
      </w:r>
      <w:r w:rsidR="00160275" w:rsidRPr="00160275">
        <w:rPr>
          <w:rFonts w:ascii="Times New Roman" w:hAnsi="Times New Roman" w:cs="Times New Roman"/>
        </w:rPr>
        <w:t xml:space="preserve"> </w:t>
      </w:r>
      <w:r w:rsidR="00160275">
        <w:rPr>
          <w:rFonts w:ascii="Times New Roman" w:hAnsi="Times New Roman" w:cs="Times New Roman"/>
        </w:rPr>
        <w:t xml:space="preserve">inauthenticity, </w:t>
      </w:r>
      <w:r w:rsidR="00160275" w:rsidRPr="00160275">
        <w:rPr>
          <w:rFonts w:ascii="Times New Roman" w:hAnsi="Times New Roman" w:cs="Times New Roman"/>
        </w:rPr>
        <w:t>etc.</w:t>
      </w:r>
    </w:p>
    <w:p w14:paraId="39502C35" w14:textId="77777777" w:rsidR="00C140E4" w:rsidRDefault="00C140E4" w:rsidP="00C140E4">
      <w:pPr>
        <w:spacing w:line="276" w:lineRule="auto"/>
        <w:jc w:val="both"/>
        <w:rPr>
          <w:rFonts w:ascii="Times New Roman" w:hAnsi="Times New Roman" w:cs="Times New Roman"/>
        </w:rPr>
      </w:pPr>
    </w:p>
    <w:p w14:paraId="6C0329DB" w14:textId="6307459D" w:rsidR="00906DD8" w:rsidRDefault="00307E5B" w:rsidP="00307E5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140E4">
        <w:rPr>
          <w:rFonts w:ascii="Times New Roman" w:hAnsi="Times New Roman" w:cs="Times New Roman"/>
        </w:rPr>
        <w:t>So being and becoming myopi</w:t>
      </w:r>
      <w:r w:rsidR="007E5346">
        <w:rPr>
          <w:rFonts w:ascii="Times New Roman" w:hAnsi="Times New Roman" w:cs="Times New Roman"/>
        </w:rPr>
        <w:t>c</w:t>
      </w:r>
      <w:r w:rsidR="00C140E4">
        <w:rPr>
          <w:rFonts w:ascii="Times New Roman" w:hAnsi="Times New Roman" w:cs="Times New Roman"/>
        </w:rPr>
        <w:t xml:space="preserve"> – </w:t>
      </w:r>
      <w:r w:rsidR="00D83E5D">
        <w:rPr>
          <w:rFonts w:ascii="Times New Roman" w:hAnsi="Times New Roman" w:cs="Times New Roman"/>
        </w:rPr>
        <w:t xml:space="preserve">even in ‘bad faith’ ways </w:t>
      </w:r>
      <w:r w:rsidR="00C140E4">
        <w:rPr>
          <w:rFonts w:ascii="Times New Roman" w:hAnsi="Times New Roman" w:cs="Times New Roman"/>
        </w:rPr>
        <w:t>– is often functional and attractive</w:t>
      </w:r>
      <w:r>
        <w:rPr>
          <w:rFonts w:ascii="Times New Roman" w:hAnsi="Times New Roman" w:cs="Times New Roman"/>
        </w:rPr>
        <w:t xml:space="preserve"> (cf. comfort, convenience, laziness, social-belonging etc.)</w:t>
      </w:r>
    </w:p>
    <w:p w14:paraId="6D96AAFA" w14:textId="42CB75BE" w:rsidR="00C140E4" w:rsidRDefault="00906DD8" w:rsidP="00906DD8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Moreover, kinds of myopia can become entrenched and institutionalised – sustained by the wider collective patterns of shallowness and narrowness integral to a </w:t>
      </w:r>
      <w:r w:rsidRPr="00906DD8">
        <w:rPr>
          <w:rFonts w:ascii="Times New Roman" w:hAnsi="Times New Roman" w:cs="Times New Roman"/>
          <w:i/>
          <w:iCs/>
        </w:rPr>
        <w:t>Weltbild</w:t>
      </w:r>
      <w:r>
        <w:rPr>
          <w:rFonts w:ascii="Times New Roman" w:hAnsi="Times New Roman" w:cs="Times New Roman"/>
        </w:rPr>
        <w:t>.</w:t>
      </w:r>
    </w:p>
    <w:p w14:paraId="49B5CAE7" w14:textId="0CD19C9C" w:rsidR="0017597E" w:rsidRPr="00906DD8" w:rsidRDefault="00C140E4" w:rsidP="00906DD8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should also note other attractions of viciousness – </w:t>
      </w:r>
      <w:proofErr w:type="spellStart"/>
      <w:proofErr w:type="gramStart"/>
      <w:r>
        <w:rPr>
          <w:rFonts w:ascii="Times New Roman" w:hAnsi="Times New Roman" w:cs="Times New Roman"/>
        </w:rPr>
        <w:t>eg</w:t>
      </w:r>
      <w:proofErr w:type="spellEnd"/>
      <w:proofErr w:type="gramEnd"/>
      <w:r>
        <w:rPr>
          <w:rFonts w:ascii="Times New Roman" w:hAnsi="Times New Roman" w:cs="Times New Roman"/>
        </w:rPr>
        <w:t xml:space="preserve"> pleasure (the </w:t>
      </w:r>
      <w:r>
        <w:rPr>
          <w:rFonts w:ascii="Times New Roman" w:hAnsi="Times New Roman" w:cs="Times New Roman"/>
          <w:b/>
          <w:bCs/>
        </w:rPr>
        <w:t>hedonic taboo</w:t>
      </w:r>
      <w:r w:rsidRPr="00C140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793F3A3" w14:textId="6C1DD94C" w:rsidR="0017597E" w:rsidRPr="00CD3A36" w:rsidRDefault="0017597E" w:rsidP="00CD3A3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D3A36">
        <w:rPr>
          <w:rFonts w:ascii="Times New Roman" w:hAnsi="Times New Roman" w:cs="Times New Roman"/>
          <w:b/>
          <w:bCs/>
        </w:rPr>
        <w:lastRenderedPageBreak/>
        <w:t>The self-serving assumption.</w:t>
      </w:r>
    </w:p>
    <w:p w14:paraId="26CEBB15" w14:textId="2158F106" w:rsidR="0017597E" w:rsidRDefault="0017597E" w:rsidP="0017597E">
      <w:pPr>
        <w:spacing w:line="276" w:lineRule="auto"/>
        <w:jc w:val="both"/>
        <w:rPr>
          <w:rFonts w:ascii="Times New Roman" w:hAnsi="Times New Roman" w:cs="Times New Roman"/>
        </w:rPr>
      </w:pPr>
    </w:p>
    <w:p w14:paraId="7B899A0D" w14:textId="77777777" w:rsidR="000A1453" w:rsidRDefault="000A1453" w:rsidP="00307E5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Self-se</w:t>
      </w:r>
      <w:r w:rsidRPr="0017597E">
        <w:rPr>
          <w:rFonts w:ascii="Times New Roman" w:hAnsi="Times New Roman" w:cs="Times New Roman"/>
          <w:b/>
          <w:bCs/>
        </w:rPr>
        <w:t>rving</w:t>
      </w:r>
      <w:r>
        <w:rPr>
          <w:rFonts w:ascii="Times New Roman" w:hAnsi="Times New Roman" w:cs="Times New Roman"/>
        </w:rPr>
        <w:t xml:space="preserve"> </w:t>
      </w:r>
      <w:r w:rsidRPr="00906DD8">
        <w:rPr>
          <w:rFonts w:ascii="Times New Roman" w:hAnsi="Times New Roman" w:cs="Times New Roman"/>
          <w:b/>
          <w:bCs/>
        </w:rPr>
        <w:t>assumption</w:t>
      </w:r>
      <w:r>
        <w:rPr>
          <w:rFonts w:ascii="Times New Roman" w:hAnsi="Times New Roman" w:cs="Times New Roman"/>
        </w:rPr>
        <w:t xml:space="preserve">: ‘only 'bad people – our moral/political/epistemic Others – are and can be myopic. ‘All virtue and rationality is on </w:t>
      </w:r>
      <w:r>
        <w:rPr>
          <w:rFonts w:ascii="Times New Roman" w:hAnsi="Times New Roman" w:cs="Times New Roman"/>
          <w:i/>
          <w:iCs/>
        </w:rPr>
        <w:t>our</w:t>
      </w:r>
      <w:r>
        <w:rPr>
          <w:rFonts w:ascii="Times New Roman" w:hAnsi="Times New Roman" w:cs="Times New Roman"/>
        </w:rPr>
        <w:t xml:space="preserve"> side, all vice and irrationality on </w:t>
      </w:r>
      <w:r>
        <w:rPr>
          <w:rFonts w:ascii="Times New Roman" w:hAnsi="Times New Roman" w:cs="Times New Roman"/>
          <w:i/>
          <w:iCs/>
        </w:rPr>
        <w:t>their</w:t>
      </w:r>
      <w:r>
        <w:rPr>
          <w:rFonts w:ascii="Times New Roman" w:hAnsi="Times New Roman" w:cs="Times New Roman"/>
        </w:rPr>
        <w:t xml:space="preserve"> side.’</w:t>
      </w:r>
      <w:r w:rsidR="00E27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AD7C266" w14:textId="0D94D4D3" w:rsidR="00906DD8" w:rsidRPr="000A1453" w:rsidRDefault="000A1453" w:rsidP="00307E5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6DD8">
        <w:rPr>
          <w:rFonts w:ascii="Times New Roman" w:hAnsi="Times New Roman" w:cs="Times New Roman"/>
        </w:rPr>
        <w:t>General human tendency: we readily perceive and attribute vices to Others/out-groups/etc. but are far more reluctant to do the same to our own kind</w:t>
      </w:r>
      <w:r w:rsidR="00307E5B">
        <w:rPr>
          <w:rFonts w:ascii="Times New Roman" w:hAnsi="Times New Roman" w:cs="Times New Roman"/>
        </w:rPr>
        <w:t xml:space="preserve"> </w:t>
      </w:r>
      <w:r w:rsidR="00E272D6">
        <w:rPr>
          <w:rFonts w:ascii="Times New Roman" w:hAnsi="Times New Roman" w:cs="Times New Roman"/>
        </w:rPr>
        <w:t>–</w:t>
      </w:r>
      <w:r w:rsidR="00307E5B">
        <w:rPr>
          <w:rFonts w:ascii="Times New Roman" w:hAnsi="Times New Roman" w:cs="Times New Roman"/>
        </w:rPr>
        <w:t xml:space="preserve"> </w:t>
      </w:r>
      <w:r w:rsidR="00E272D6">
        <w:rPr>
          <w:rFonts w:ascii="Times New Roman" w:hAnsi="Times New Roman" w:cs="Times New Roman"/>
        </w:rPr>
        <w:t>‘</w:t>
      </w:r>
      <w:r w:rsidR="00307E5B">
        <w:rPr>
          <w:rFonts w:ascii="Times New Roman" w:hAnsi="Times New Roman" w:cs="Times New Roman"/>
        </w:rPr>
        <w:t>tribalism</w:t>
      </w:r>
      <w:r w:rsidR="00E272D6">
        <w:rPr>
          <w:rFonts w:ascii="Times New Roman" w:hAnsi="Times New Roman" w:cs="Times New Roman"/>
        </w:rPr>
        <w:t>’</w:t>
      </w:r>
    </w:p>
    <w:p w14:paraId="272ECD53" w14:textId="06CF4175" w:rsidR="00906DD8" w:rsidRPr="0000338B" w:rsidRDefault="00906DD8" w:rsidP="00906DD8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6C8A0FF" w14:textId="5F864FE2" w:rsidR="00307E5B" w:rsidRDefault="00307E5B" w:rsidP="0086303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6DD8">
        <w:rPr>
          <w:rFonts w:ascii="Times New Roman" w:hAnsi="Times New Roman" w:cs="Times New Roman"/>
        </w:rPr>
        <w:t xml:space="preserve">Proposal: epistemic myopia can be a feature of </w:t>
      </w:r>
      <w:r w:rsidR="00863035">
        <w:rPr>
          <w:rFonts w:ascii="Times New Roman" w:hAnsi="Times New Roman" w:cs="Times New Roman"/>
        </w:rPr>
        <w:t>many</w:t>
      </w:r>
      <w:r>
        <w:rPr>
          <w:rFonts w:ascii="Times New Roman" w:hAnsi="Times New Roman" w:cs="Times New Roman"/>
        </w:rPr>
        <w:t xml:space="preserve"> (any?)</w:t>
      </w:r>
      <w:r w:rsidR="00863035">
        <w:rPr>
          <w:rFonts w:ascii="Times New Roman" w:hAnsi="Times New Roman" w:cs="Times New Roman"/>
        </w:rPr>
        <w:t xml:space="preserve"> moral and political outlooks, </w:t>
      </w:r>
      <w:r>
        <w:rPr>
          <w:rFonts w:ascii="Times New Roman" w:hAnsi="Times New Roman" w:cs="Times New Roman"/>
        </w:rPr>
        <w:t>even those we regard as positive/correct etc.</w:t>
      </w:r>
      <w:r w:rsidR="00E077BE">
        <w:rPr>
          <w:rFonts w:ascii="Times New Roman" w:hAnsi="Times New Roman" w:cs="Times New Roman"/>
        </w:rPr>
        <w:t xml:space="preserve"> (cf. political epistemology – </w:t>
      </w:r>
      <w:proofErr w:type="spellStart"/>
      <w:proofErr w:type="gramStart"/>
      <w:r w:rsidR="008109A3">
        <w:rPr>
          <w:rFonts w:ascii="Times New Roman" w:hAnsi="Times New Roman" w:cs="Times New Roman"/>
        </w:rPr>
        <w:t>eg</w:t>
      </w:r>
      <w:proofErr w:type="spellEnd"/>
      <w:proofErr w:type="gramEnd"/>
      <w:r w:rsidR="008109A3">
        <w:rPr>
          <w:rFonts w:ascii="Times New Roman" w:hAnsi="Times New Roman" w:cs="Times New Roman"/>
        </w:rPr>
        <w:t xml:space="preserve"> Joshi).</w:t>
      </w:r>
      <w:r w:rsidR="00E077BE">
        <w:rPr>
          <w:rFonts w:ascii="Times New Roman" w:hAnsi="Times New Roman" w:cs="Times New Roman"/>
        </w:rPr>
        <w:t xml:space="preserve"> </w:t>
      </w:r>
    </w:p>
    <w:p w14:paraId="13B06854" w14:textId="77777777" w:rsidR="00906DD8" w:rsidRPr="0000338B" w:rsidRDefault="00906DD8" w:rsidP="00906DD8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5057C86" w14:textId="77777777" w:rsidR="00863035" w:rsidRDefault="00863035" w:rsidP="0086303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Example: </w:t>
      </w:r>
      <w:r w:rsidRPr="00863035">
        <w:rPr>
          <w:rFonts w:ascii="Times New Roman" w:hAnsi="Times New Roman" w:cs="Times New Roman"/>
          <w:b/>
          <w:bCs/>
        </w:rPr>
        <w:t>environmental pessimism and quietism</w:t>
      </w:r>
      <w:r>
        <w:rPr>
          <w:rFonts w:ascii="Times New Roman" w:hAnsi="Times New Roman" w:cs="Times New Roman"/>
        </w:rPr>
        <w:t>: a loose community of environmental writers and activists who charge contemporary ‘neo-environmentalism’ with motivated myopia</w:t>
      </w:r>
    </w:p>
    <w:p w14:paraId="5A27EB72" w14:textId="67DF3518" w:rsidR="0000338B" w:rsidRPr="0000338B" w:rsidRDefault="00863035" w:rsidP="0086303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Neo-environmentalism: a stance of optimism, ‘…if we just act now!’, fixated on large-scale technological solutions, denialistic about inevitability of severe climate change, and in hock to Big Business</w:t>
      </w:r>
      <w:r w:rsidR="006961D5">
        <w:rPr>
          <w:rFonts w:ascii="Times New Roman" w:hAnsi="Times New Roman" w:cs="Times New Roman"/>
        </w:rPr>
        <w:t>.</w:t>
      </w:r>
      <w:r w:rsidR="0000338B">
        <w:rPr>
          <w:rFonts w:ascii="Times New Roman" w:hAnsi="Times New Roman" w:cs="Times New Roman"/>
        </w:rPr>
        <w:t xml:space="preserve"> It is </w:t>
      </w:r>
      <w:r w:rsidR="0000338B" w:rsidRPr="0000338B">
        <w:rPr>
          <w:rFonts w:ascii="Times New Roman" w:hAnsi="Times New Roman" w:cs="Times New Roman"/>
          <w:color w:val="111311"/>
        </w:rPr>
        <w:t>‘an entirely human-centred piece of politicking’</w:t>
      </w:r>
      <w:r w:rsidR="0000338B">
        <w:rPr>
          <w:rFonts w:ascii="Times New Roman" w:hAnsi="Times New Roman" w:cs="Times New Roman"/>
          <w:color w:val="111311"/>
        </w:rPr>
        <w:t xml:space="preserve"> </w:t>
      </w:r>
      <w:r w:rsidR="0000338B">
        <w:rPr>
          <w:rFonts w:ascii="Times New Roman" w:hAnsi="Times New Roman" w:cs="Times New Roman"/>
          <w:color w:val="111311"/>
          <w:shd w:val="clear" w:color="auto" w:fill="FCFBF8"/>
        </w:rPr>
        <w:t>(Kingsnorth).</w:t>
      </w:r>
    </w:p>
    <w:p w14:paraId="473B4C5F" w14:textId="5EEE8BED" w:rsidR="00863035" w:rsidRDefault="006961D5" w:rsidP="0086303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3035">
        <w:rPr>
          <w:rFonts w:ascii="Times New Roman" w:hAnsi="Times New Roman" w:cs="Times New Roman"/>
        </w:rPr>
        <w:t xml:space="preserve">Pessimistic/quietists accuse neo-environmentalism of myopia: </w:t>
      </w:r>
    </w:p>
    <w:p w14:paraId="007AEB41" w14:textId="77777777" w:rsidR="006961D5" w:rsidRDefault="006961D5" w:rsidP="00863035">
      <w:pPr>
        <w:spacing w:line="276" w:lineRule="auto"/>
        <w:jc w:val="both"/>
        <w:rPr>
          <w:rFonts w:ascii="Times New Roman" w:hAnsi="Times New Roman" w:cs="Times New Roman"/>
        </w:rPr>
      </w:pPr>
    </w:p>
    <w:p w14:paraId="70C352D6" w14:textId="57E54B3D" w:rsidR="006961D5" w:rsidRDefault="00863035" w:rsidP="00863035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6961D5">
        <w:rPr>
          <w:rFonts w:ascii="Times New Roman" w:hAnsi="Times New Roman" w:cs="Times New Roman"/>
          <w:b/>
          <w:bCs/>
        </w:rPr>
        <w:t>narrow</w:t>
      </w:r>
      <w:r w:rsidR="006961D5">
        <w:rPr>
          <w:rFonts w:ascii="Times New Roman" w:hAnsi="Times New Roman" w:cs="Times New Roman"/>
        </w:rPr>
        <w:t>:</w:t>
      </w:r>
    </w:p>
    <w:p w14:paraId="67C5201F" w14:textId="42C0928F" w:rsidR="00863035" w:rsidRDefault="00863035" w:rsidP="006961D5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</w:t>
      </w:r>
      <w:r w:rsidR="006961D5">
        <w:rPr>
          <w:rFonts w:ascii="Times New Roman" w:hAnsi="Times New Roman" w:cs="Times New Roman"/>
        </w:rPr>
        <w:t xml:space="preserve"> ‘carbon and climate’, occluding alternative environmental issues</w:t>
      </w:r>
    </w:p>
    <w:p w14:paraId="30C35311" w14:textId="3D899ABC" w:rsidR="006961D5" w:rsidRDefault="006961D5" w:rsidP="006961D5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 radical strategies that are</w:t>
      </w:r>
      <w:r w:rsidR="00CE6E43">
        <w:rPr>
          <w:rFonts w:ascii="Times New Roman" w:hAnsi="Times New Roman" w:cs="Times New Roman"/>
        </w:rPr>
        <w:t>:</w:t>
      </w:r>
    </w:p>
    <w:p w14:paraId="03EDD4FE" w14:textId="25EFB53E" w:rsidR="006961D5" w:rsidRDefault="006961D5" w:rsidP="006961D5">
      <w:pPr>
        <w:pStyle w:val="ListParagraph"/>
        <w:numPr>
          <w:ilvl w:val="2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absurd/fantasy (</w:t>
      </w:r>
      <w:proofErr w:type="spellStart"/>
      <w:proofErr w:type="gramStart"/>
      <w:r>
        <w:rPr>
          <w:rFonts w:ascii="Times New Roman" w:hAnsi="Times New Roman" w:cs="Times New Roman"/>
        </w:rPr>
        <w:t>eg</w:t>
      </w:r>
      <w:proofErr w:type="spellEnd"/>
      <w:proofErr w:type="gramEnd"/>
      <w:r>
        <w:rPr>
          <w:rFonts w:ascii="Times New Roman" w:hAnsi="Times New Roman" w:cs="Times New Roman"/>
        </w:rPr>
        <w:t xml:space="preserve"> mass abandonment of ‘</w:t>
      </w:r>
      <w:proofErr w:type="spellStart"/>
      <w:r>
        <w:rPr>
          <w:rFonts w:ascii="Times New Roman" w:hAnsi="Times New Roman" w:cs="Times New Roman"/>
        </w:rPr>
        <w:t>petro</w:t>
      </w:r>
      <w:proofErr w:type="spellEnd"/>
      <w:r>
        <w:rPr>
          <w:rFonts w:ascii="Times New Roman" w:hAnsi="Times New Roman" w:cs="Times New Roman"/>
        </w:rPr>
        <w:t>-consumerism’)</w:t>
      </w:r>
    </w:p>
    <w:p w14:paraId="7808C956" w14:textId="70945183" w:rsidR="006961D5" w:rsidRPr="006961D5" w:rsidRDefault="006961D5" w:rsidP="006961D5">
      <w:pPr>
        <w:pStyle w:val="ListParagraph"/>
        <w:numPr>
          <w:ilvl w:val="2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(ironically) environmentally destructive </w:t>
      </w:r>
    </w:p>
    <w:p w14:paraId="1D447430" w14:textId="6301E51A" w:rsidR="006961D5" w:rsidRDefault="006961D5" w:rsidP="006961D5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 optimistic scenarios, ‘hope’, thereby excluding</w:t>
      </w:r>
      <w:r w:rsidR="00CE6E43">
        <w:rPr>
          <w:rFonts w:ascii="Times New Roman" w:hAnsi="Times New Roman" w:cs="Times New Roman"/>
        </w:rPr>
        <w:t>:</w:t>
      </w:r>
    </w:p>
    <w:p w14:paraId="31B5CB02" w14:textId="7E18BAED" w:rsidR="006961D5" w:rsidRPr="006961D5" w:rsidRDefault="006961D5" w:rsidP="006961D5">
      <w:pPr>
        <w:pStyle w:val="ListParagraph"/>
        <w:numPr>
          <w:ilvl w:val="2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6961D5">
        <w:rPr>
          <w:rFonts w:ascii="Times New Roman" w:hAnsi="Times New Roman" w:cs="Times New Roman"/>
        </w:rPr>
        <w:t>more pessimistic scenarios – cf. Read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This Civilization is Finished</w:t>
      </w:r>
      <w:r>
        <w:rPr>
          <w:rFonts w:ascii="Times New Roman" w:hAnsi="Times New Roman" w:cs="Times New Roman"/>
        </w:rPr>
        <w:t xml:space="preserve"> </w:t>
      </w:r>
    </w:p>
    <w:p w14:paraId="043CF5FE" w14:textId="1FEA5B18" w:rsidR="006961D5" w:rsidRPr="006961D5" w:rsidRDefault="006961D5" w:rsidP="006961D5">
      <w:pPr>
        <w:pStyle w:val="ListParagraph"/>
        <w:numPr>
          <w:ilvl w:val="2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alternative quietist possibilities</w:t>
      </w:r>
    </w:p>
    <w:p w14:paraId="08B96DB4" w14:textId="6F28A90C" w:rsidR="006961D5" w:rsidRPr="006961D5" w:rsidRDefault="006961D5" w:rsidP="006961D5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6961D5">
        <w:rPr>
          <w:rFonts w:ascii="Times New Roman" w:hAnsi="Times New Roman" w:cs="Times New Roman"/>
          <w:b/>
          <w:bCs/>
        </w:rPr>
        <w:t>shallow</w:t>
      </w:r>
      <w:r>
        <w:rPr>
          <w:rFonts w:ascii="Times New Roman" w:hAnsi="Times New Roman" w:cs="Times New Roman"/>
        </w:rPr>
        <w:t xml:space="preserve"> </w:t>
      </w:r>
    </w:p>
    <w:p w14:paraId="36D0EC42" w14:textId="3AE10601" w:rsidR="0000338B" w:rsidRPr="0000338B" w:rsidRDefault="006961D5" w:rsidP="0000338B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diagnosis of environmental crisis – as ‘engineering problems’ – triumph of ‘shallow ecology’ (</w:t>
      </w:r>
      <w:proofErr w:type="spellStart"/>
      <w:r>
        <w:rPr>
          <w:rFonts w:ascii="Times New Roman" w:hAnsi="Times New Roman" w:cs="Times New Roman"/>
        </w:rPr>
        <w:t>Naess</w:t>
      </w:r>
      <w:proofErr w:type="spellEnd"/>
      <w:r>
        <w:rPr>
          <w:rFonts w:ascii="Times New Roman" w:hAnsi="Times New Roman" w:cs="Times New Roman"/>
        </w:rPr>
        <w:t xml:space="preserve">) </w:t>
      </w:r>
      <w:r w:rsidR="0000338B">
        <w:rPr>
          <w:rFonts w:ascii="Times New Roman" w:hAnsi="Times New Roman" w:cs="Times New Roman"/>
        </w:rPr>
        <w:t xml:space="preserve">– </w:t>
      </w:r>
      <w:r w:rsidR="0000338B" w:rsidRPr="0000338B">
        <w:rPr>
          <w:rFonts w:ascii="Times New Roman" w:hAnsi="Times New Roman" w:cs="Times New Roman"/>
          <w:color w:val="111311"/>
          <w:shd w:val="clear" w:color="auto" w:fill="FCFBF8"/>
        </w:rPr>
        <w:t>‘</w:t>
      </w:r>
      <w:r w:rsidR="0000338B" w:rsidRPr="0000338B">
        <w:rPr>
          <w:rFonts w:ascii="Times New Roman" w:hAnsi="Times New Roman" w:cs="Times New Roman"/>
          <w:color w:val="111311"/>
        </w:rPr>
        <w:t xml:space="preserve">a terrible hollowness to it all’ </w:t>
      </w:r>
      <w:r w:rsidR="0000338B" w:rsidRPr="0000338B">
        <w:rPr>
          <w:rFonts w:ascii="Times New Roman" w:hAnsi="Times New Roman" w:cs="Times New Roman"/>
          <w:color w:val="111311"/>
          <w:shd w:val="clear" w:color="auto" w:fill="FCFBF8"/>
        </w:rPr>
        <w:t>(Kingsnorth)</w:t>
      </w:r>
    </w:p>
    <w:p w14:paraId="0C5562EB" w14:textId="5460B927" w:rsidR="006961D5" w:rsidRDefault="006961D5" w:rsidP="0000338B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 xml:space="preserve"> </w:t>
      </w:r>
      <w:r w:rsidRPr="006961D5">
        <w:rPr>
          <w:rFonts w:ascii="Times New Roman" w:hAnsi="Times New Roman" w:cs="Times New Roman"/>
        </w:rPr>
        <w:t>seriously questioning ‘the framework of our current cultural assumptions (Kingsnorth)</w:t>
      </w:r>
      <w:r>
        <w:rPr>
          <w:rFonts w:ascii="Times New Roman" w:hAnsi="Times New Roman" w:cs="Times New Roman"/>
        </w:rPr>
        <w:t xml:space="preserve"> </w:t>
      </w:r>
      <w:r w:rsidR="00330A10">
        <w:rPr>
          <w:rFonts w:ascii="Times New Roman" w:hAnsi="Times New Roman" w:cs="Times New Roman"/>
        </w:rPr>
        <w:t xml:space="preserve">– </w:t>
      </w:r>
      <w:r w:rsidR="00C57189">
        <w:rPr>
          <w:rFonts w:ascii="Times New Roman" w:hAnsi="Times New Roman" w:cs="Times New Roman"/>
        </w:rPr>
        <w:t xml:space="preserve">entrenchment of </w:t>
      </w:r>
      <w:r w:rsidR="00330A10">
        <w:rPr>
          <w:rFonts w:ascii="Times New Roman" w:hAnsi="Times New Roman" w:cs="Times New Roman"/>
        </w:rPr>
        <w:t>‘ecosystems services’</w:t>
      </w:r>
      <w:r w:rsidR="00C57189">
        <w:rPr>
          <w:rFonts w:ascii="Times New Roman" w:hAnsi="Times New Roman" w:cs="Times New Roman"/>
        </w:rPr>
        <w:t xml:space="preserve"> model</w:t>
      </w:r>
      <w:r w:rsidR="00985907">
        <w:rPr>
          <w:rFonts w:ascii="Times New Roman" w:hAnsi="Times New Roman" w:cs="Times New Roman"/>
        </w:rPr>
        <w:t xml:space="preserve"> (James).</w:t>
      </w:r>
    </w:p>
    <w:p w14:paraId="1D804298" w14:textId="7029434F" w:rsidR="0000338B" w:rsidRPr="0000338B" w:rsidRDefault="0000338B" w:rsidP="0000338B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deeper feelings, love, attachments – a movement of </w:t>
      </w:r>
      <w:r w:rsidRPr="0000338B">
        <w:rPr>
          <w:rFonts w:ascii="Times New Roman" w:hAnsi="Times New Roman" w:cs="Times New Roman"/>
          <w:color w:val="111311"/>
          <w:shd w:val="clear" w:color="auto" w:fill="FCFBF8"/>
        </w:rPr>
        <w:t>‘environmentalists with no attachment to any actual environment’ (Kingsnorth)</w:t>
      </w:r>
    </w:p>
    <w:p w14:paraId="16CF8532" w14:textId="77777777" w:rsidR="00330A10" w:rsidRPr="006961D5" w:rsidRDefault="00330A10" w:rsidP="006961D5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704344B6" w14:textId="77777777" w:rsidR="00330A10" w:rsidRDefault="00330A10" w:rsidP="00330A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961D5">
        <w:rPr>
          <w:rFonts w:ascii="Times New Roman" w:hAnsi="Times New Roman" w:cs="Times New Roman"/>
        </w:rPr>
        <w:t>Diagnosing the myopia: technocratic-scientism,</w:t>
      </w:r>
      <w:r w:rsidR="00CC6568">
        <w:rPr>
          <w:rFonts w:ascii="Times New Roman" w:hAnsi="Times New Roman" w:cs="Times New Roman"/>
        </w:rPr>
        <w:t xml:space="preserve"> fixation on ‘big’ and interventionist kinds of action</w:t>
      </w:r>
      <w:r w:rsidR="006961D5">
        <w:rPr>
          <w:rFonts w:ascii="Times New Roman" w:hAnsi="Times New Roman" w:cs="Times New Roman"/>
        </w:rPr>
        <w:t xml:space="preserve">, a sort of ‘regulatory capture’ of environmentalism by Big Business, </w:t>
      </w:r>
      <w:r>
        <w:rPr>
          <w:rFonts w:ascii="Times New Roman" w:hAnsi="Times New Roman" w:cs="Times New Roman"/>
        </w:rPr>
        <w:t xml:space="preserve">and </w:t>
      </w:r>
      <w:r w:rsidR="006961D5">
        <w:rPr>
          <w:rFonts w:ascii="Times New Roman" w:hAnsi="Times New Roman" w:cs="Times New Roman"/>
        </w:rPr>
        <w:t>dispositions to deny</w:t>
      </w:r>
      <w:r w:rsidR="00CC6568">
        <w:rPr>
          <w:rFonts w:ascii="Times New Roman" w:hAnsi="Times New Roman" w:cs="Times New Roman"/>
        </w:rPr>
        <w:t xml:space="preserve"> realities</w:t>
      </w:r>
      <w:r w:rsidR="006961D5">
        <w:rPr>
          <w:rFonts w:ascii="Times New Roman" w:hAnsi="Times New Roman" w:cs="Times New Roman"/>
        </w:rPr>
        <w:t xml:space="preserve"> if the responses </w:t>
      </w:r>
      <w:r>
        <w:rPr>
          <w:rFonts w:ascii="Times New Roman" w:hAnsi="Times New Roman" w:cs="Times New Roman"/>
        </w:rPr>
        <w:t>mean</w:t>
      </w:r>
      <w:r w:rsidR="00696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giving up</w:t>
      </w:r>
      <w:r w:rsidR="006961D5">
        <w:rPr>
          <w:rFonts w:ascii="Times New Roman" w:hAnsi="Times New Roman" w:cs="Times New Roman"/>
        </w:rPr>
        <w:t xml:space="preserve"> comforts and conveniences.</w:t>
      </w:r>
    </w:p>
    <w:p w14:paraId="6D6D8ADF" w14:textId="46095D0B" w:rsidR="00CC6568" w:rsidRDefault="00863035" w:rsidP="00330A1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various supporting epistemic vices – </w:t>
      </w:r>
    </w:p>
    <w:p w14:paraId="1F70E65D" w14:textId="5E8B78C0" w:rsidR="00CC6568" w:rsidRDefault="00CC6568" w:rsidP="00330A10">
      <w:pPr>
        <w:pStyle w:val="ListParagraph"/>
        <w:numPr>
          <w:ilvl w:val="0"/>
          <w:numId w:val="25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506894">
        <w:rPr>
          <w:rFonts w:ascii="Times New Roman" w:hAnsi="Times New Roman" w:cs="Times New Roman"/>
          <w:b/>
          <w:bCs/>
        </w:rPr>
        <w:t>dogmatism</w:t>
      </w:r>
      <w:r>
        <w:rPr>
          <w:rFonts w:ascii="Times New Roman" w:hAnsi="Times New Roman" w:cs="Times New Roman"/>
        </w:rPr>
        <w:t xml:space="preserve"> </w:t>
      </w:r>
      <w:r w:rsidR="0050689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alternative pessimistic scenarios are</w:t>
      </w:r>
      <w:r w:rsidR="000625D5">
        <w:rPr>
          <w:rFonts w:ascii="Times New Roman" w:hAnsi="Times New Roman" w:cs="Times New Roman"/>
        </w:rPr>
        <w:t xml:space="preserve"> dismissed or derogated</w:t>
      </w:r>
    </w:p>
    <w:p w14:paraId="6D5C5C78" w14:textId="1A5A3863" w:rsidR="00CC6568" w:rsidRDefault="00CC6568" w:rsidP="00330A10">
      <w:pPr>
        <w:pStyle w:val="ListParagraph"/>
        <w:numPr>
          <w:ilvl w:val="0"/>
          <w:numId w:val="25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506894">
        <w:rPr>
          <w:rFonts w:ascii="Times New Roman" w:hAnsi="Times New Roman" w:cs="Times New Roman"/>
          <w:b/>
          <w:bCs/>
        </w:rPr>
        <w:t>closedmindedness</w:t>
      </w:r>
      <w:r>
        <w:rPr>
          <w:rFonts w:ascii="Times New Roman" w:hAnsi="Times New Roman" w:cs="Times New Roman"/>
        </w:rPr>
        <w:t xml:space="preserve"> </w:t>
      </w:r>
      <w:r w:rsidR="0050689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refusals to engage with salient </w:t>
      </w:r>
      <w:r w:rsidR="00D8287B">
        <w:rPr>
          <w:rFonts w:ascii="Times New Roman" w:hAnsi="Times New Roman" w:cs="Times New Roman"/>
        </w:rPr>
        <w:t xml:space="preserve">ep </w:t>
      </w:r>
      <w:r>
        <w:rPr>
          <w:rFonts w:ascii="Times New Roman" w:hAnsi="Times New Roman" w:cs="Times New Roman"/>
        </w:rPr>
        <w:t xml:space="preserve">possibilities, or even to acknowledge certain possibilities </w:t>
      </w:r>
      <w:r>
        <w:rPr>
          <w:rFonts w:ascii="Times New Roman" w:hAnsi="Times New Roman" w:cs="Times New Roman"/>
          <w:i/>
          <w:iCs/>
        </w:rPr>
        <w:t>as</w:t>
      </w:r>
      <w:r>
        <w:rPr>
          <w:rFonts w:ascii="Times New Roman" w:hAnsi="Times New Roman" w:cs="Times New Roman"/>
        </w:rPr>
        <w:t xml:space="preserve"> salient</w:t>
      </w:r>
      <w:r w:rsidR="00506894">
        <w:rPr>
          <w:rFonts w:ascii="Times New Roman" w:hAnsi="Times New Roman" w:cs="Times New Roman"/>
        </w:rPr>
        <w:t xml:space="preserve"> – TINA principle</w:t>
      </w:r>
    </w:p>
    <w:p w14:paraId="4BF047C9" w14:textId="7A081998" w:rsidR="00CC6568" w:rsidRDefault="00CC6568" w:rsidP="00330A10">
      <w:pPr>
        <w:pStyle w:val="ListParagraph"/>
        <w:numPr>
          <w:ilvl w:val="0"/>
          <w:numId w:val="25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506894">
        <w:rPr>
          <w:rFonts w:ascii="Times New Roman" w:hAnsi="Times New Roman" w:cs="Times New Roman"/>
          <w:b/>
          <w:bCs/>
        </w:rPr>
        <w:t>hubris/fantasy</w:t>
      </w:r>
      <w:r>
        <w:rPr>
          <w:rFonts w:ascii="Times New Roman" w:hAnsi="Times New Roman" w:cs="Times New Roman"/>
        </w:rPr>
        <w:t xml:space="preserve"> </w:t>
      </w:r>
      <w:r w:rsidR="0050689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‘</w:t>
      </w:r>
      <w:r w:rsidR="00330A10">
        <w:rPr>
          <w:rFonts w:ascii="Times New Roman" w:hAnsi="Times New Roman" w:cs="Times New Roman"/>
        </w:rPr>
        <w:t xml:space="preserve">tissue of </w:t>
      </w:r>
      <w:r>
        <w:rPr>
          <w:rFonts w:ascii="Times New Roman" w:hAnsi="Times New Roman" w:cs="Times New Roman"/>
        </w:rPr>
        <w:t xml:space="preserve">self-aggrandising and consoling wishes and dreams which prevents one from seeing what is there outside one’ (Murdoch) </w:t>
      </w:r>
      <w:r w:rsidRPr="00330A10">
        <w:rPr>
          <w:rFonts w:ascii="Times New Roman" w:hAnsi="Times New Roman" w:cs="Times New Roman"/>
        </w:rPr>
        <w:t>–</w:t>
      </w:r>
      <w:r w:rsidR="00330A10">
        <w:rPr>
          <w:rFonts w:ascii="Times New Roman" w:hAnsi="Times New Roman" w:cs="Times New Roman"/>
        </w:rPr>
        <w:t xml:space="preserve"> overt in</w:t>
      </w:r>
      <w:r w:rsidRPr="00330A10">
        <w:rPr>
          <w:rFonts w:ascii="Times New Roman" w:hAnsi="Times New Roman" w:cs="Times New Roman"/>
        </w:rPr>
        <w:t xml:space="preserve"> Franzen’s </w:t>
      </w:r>
      <w:r w:rsidRPr="00330A10">
        <w:rPr>
          <w:rFonts w:ascii="Times New Roman" w:hAnsi="Times New Roman" w:cs="Times New Roman"/>
          <w:i/>
          <w:iCs/>
        </w:rPr>
        <w:t>What If We Stopped Pretending</w:t>
      </w:r>
      <w:r w:rsidRPr="00330A10">
        <w:rPr>
          <w:rFonts w:ascii="Times New Roman" w:hAnsi="Times New Roman" w:cs="Times New Roman"/>
        </w:rPr>
        <w:t xml:space="preserve">? </w:t>
      </w:r>
    </w:p>
    <w:p w14:paraId="23CACBA4" w14:textId="77777777" w:rsidR="0000338B" w:rsidRPr="0000338B" w:rsidRDefault="0000338B" w:rsidP="0000338B">
      <w:pPr>
        <w:pStyle w:val="ListParagraph"/>
        <w:spacing w:line="276" w:lineRule="auto"/>
        <w:ind w:left="1560"/>
        <w:jc w:val="both"/>
        <w:rPr>
          <w:rFonts w:ascii="Times New Roman" w:hAnsi="Times New Roman" w:cs="Times New Roman"/>
          <w:sz w:val="10"/>
          <w:szCs w:val="10"/>
        </w:rPr>
      </w:pPr>
    </w:p>
    <w:p w14:paraId="4D3478F8" w14:textId="35F309F3" w:rsidR="00330A10" w:rsidRPr="00330A10" w:rsidRDefault="00EB5650" w:rsidP="0000338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30A10">
        <w:rPr>
          <w:rFonts w:ascii="Times New Roman" w:hAnsi="Times New Roman" w:cs="Times New Roman"/>
        </w:rPr>
        <w:t>Such vices are only fully intelligible if perceived as integrated parts of a myopic stance</w:t>
      </w:r>
      <w:r>
        <w:rPr>
          <w:rFonts w:ascii="Times New Roman" w:hAnsi="Times New Roman" w:cs="Times New Roman"/>
        </w:rPr>
        <w:t>, one rooted in a complex historical-cultural-political structure (</w:t>
      </w:r>
      <w:r w:rsidR="00506894">
        <w:rPr>
          <w:rFonts w:ascii="Times New Roman" w:hAnsi="Times New Roman" w:cs="Times New Roman"/>
        </w:rPr>
        <w:t xml:space="preserve">cf. Kidd on </w:t>
      </w:r>
      <w:r>
        <w:rPr>
          <w:rFonts w:ascii="Times New Roman" w:hAnsi="Times New Roman" w:cs="Times New Roman"/>
        </w:rPr>
        <w:t>‘deep ep</w:t>
      </w:r>
      <w:r w:rsidR="00506894">
        <w:rPr>
          <w:rFonts w:ascii="Times New Roman" w:hAnsi="Times New Roman" w:cs="Times New Roman"/>
        </w:rPr>
        <w:t>istemic</w:t>
      </w:r>
      <w:r>
        <w:rPr>
          <w:rFonts w:ascii="Times New Roman" w:hAnsi="Times New Roman" w:cs="Times New Roman"/>
        </w:rPr>
        <w:t xml:space="preserve"> vices’).</w:t>
      </w:r>
    </w:p>
    <w:p w14:paraId="6762A524" w14:textId="41CAF211" w:rsidR="0017597E" w:rsidRPr="00CC6568" w:rsidRDefault="00CC6568" w:rsidP="00CC656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Summary.</w:t>
      </w:r>
    </w:p>
    <w:p w14:paraId="21B53D10" w14:textId="2115C97D" w:rsidR="00CC6568" w:rsidRPr="00985907" w:rsidRDefault="00CC6568" w:rsidP="00CC6568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BC46798" w14:textId="28AC6538" w:rsidR="00D8287B" w:rsidRDefault="00CC6568" w:rsidP="00D8287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Epistemic myopia </w:t>
      </w:r>
      <w:r>
        <w:rPr>
          <w:rFonts w:ascii="Times New Roman" w:hAnsi="Times New Roman" w:cs="Times New Roman"/>
        </w:rPr>
        <w:t xml:space="preserve">can be a useful concept for thinking about the functions and attractions of epistemic vices in </w:t>
      </w:r>
      <w:r w:rsidR="00456D25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non-ideal world. Doubtless most of us are myopic in some way and to some degree.</w:t>
      </w:r>
      <w:r w:rsidR="00D8287B">
        <w:rPr>
          <w:rFonts w:ascii="Times New Roman" w:hAnsi="Times New Roman" w:cs="Times New Roman"/>
        </w:rPr>
        <w:t xml:space="preserve"> However only certain kinds of myopia are problematic – epistemically, morally, practically (</w:t>
      </w:r>
      <w:proofErr w:type="spellStart"/>
      <w:proofErr w:type="gramStart"/>
      <w:r w:rsidR="00D8287B">
        <w:rPr>
          <w:rFonts w:ascii="Times New Roman" w:hAnsi="Times New Roman" w:cs="Times New Roman"/>
        </w:rPr>
        <w:t>eg</w:t>
      </w:r>
      <w:proofErr w:type="spellEnd"/>
      <w:proofErr w:type="gramEnd"/>
      <w:r w:rsidR="00D8287B">
        <w:rPr>
          <w:rFonts w:ascii="Times New Roman" w:hAnsi="Times New Roman" w:cs="Times New Roman"/>
        </w:rPr>
        <w:t xml:space="preserve"> Cassam on counterterrorism).</w:t>
      </w:r>
    </w:p>
    <w:p w14:paraId="27CA446C" w14:textId="25FBFA32" w:rsidR="00D8287B" w:rsidRDefault="00D8287B" w:rsidP="00D8287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 should reserve special worry for</w:t>
      </w:r>
      <w:r w:rsidR="00CC6568">
        <w:rPr>
          <w:rFonts w:ascii="Times New Roman" w:hAnsi="Times New Roman" w:cs="Times New Roman"/>
        </w:rPr>
        <w:t xml:space="preserve"> cases where kinds of myopia are (or are becoming) </w:t>
      </w:r>
      <w:r w:rsidR="00CC6568" w:rsidRPr="00CC6568">
        <w:rPr>
          <w:rFonts w:ascii="Times New Roman" w:hAnsi="Times New Roman" w:cs="Times New Roman"/>
          <w:i/>
          <w:iCs/>
        </w:rPr>
        <w:t>entrenched</w:t>
      </w:r>
      <w:r w:rsidR="00CC6568">
        <w:rPr>
          <w:rFonts w:ascii="Times New Roman" w:hAnsi="Times New Roman" w:cs="Times New Roman"/>
        </w:rPr>
        <w:t xml:space="preserve"> and</w:t>
      </w:r>
      <w:r w:rsidR="00CC6568">
        <w:rPr>
          <w:rFonts w:ascii="Times New Roman" w:hAnsi="Times New Roman" w:cs="Times New Roman"/>
          <w:i/>
          <w:iCs/>
        </w:rPr>
        <w:t xml:space="preserve"> ubiquitous</w:t>
      </w:r>
      <w:r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</w:rPr>
        <w:t>eg</w:t>
      </w:r>
      <w:proofErr w:type="spellEnd"/>
      <w:proofErr w:type="gramEnd"/>
      <w:r>
        <w:rPr>
          <w:rFonts w:ascii="Times New Roman" w:hAnsi="Times New Roman" w:cs="Times New Roman"/>
        </w:rPr>
        <w:t xml:space="preserve"> neo-environmentalism as a sort of </w:t>
      </w:r>
      <w:r w:rsidRPr="00D8287B">
        <w:rPr>
          <w:rFonts w:ascii="Times New Roman" w:hAnsi="Times New Roman" w:cs="Times New Roman"/>
          <w:i/>
          <w:iCs/>
        </w:rPr>
        <w:t>collective myopia</w:t>
      </w:r>
      <w:r>
        <w:rPr>
          <w:rFonts w:ascii="Times New Roman" w:hAnsi="Times New Roman" w:cs="Times New Roman"/>
        </w:rPr>
        <w:t xml:space="preserve"> insofar as it dominates our collective moral </w:t>
      </w:r>
      <w:r w:rsidR="00700A89">
        <w:rPr>
          <w:rFonts w:ascii="Times New Roman" w:hAnsi="Times New Roman" w:cs="Times New Roman"/>
        </w:rPr>
        <w:t>thinking about the environment</w:t>
      </w:r>
      <w:r w:rsidR="00B16496">
        <w:rPr>
          <w:rFonts w:ascii="Times New Roman" w:hAnsi="Times New Roman" w:cs="Times New Roman"/>
        </w:rPr>
        <w:t xml:space="preserve"> and occludes alternatives.</w:t>
      </w:r>
    </w:p>
    <w:p w14:paraId="61AAAADC" w14:textId="1ED71F09" w:rsidR="00D8287B" w:rsidRPr="00F6647A" w:rsidRDefault="00D8287B" w:rsidP="00D8287B">
      <w:pPr>
        <w:spacing w:line="276" w:lineRule="auto"/>
        <w:ind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Appreciating that much (most?) myopia is </w:t>
      </w:r>
      <w:r w:rsidRPr="00F6647A">
        <w:rPr>
          <w:rFonts w:ascii="Times New Roman" w:hAnsi="Times New Roman" w:cs="Times New Roman"/>
          <w:i/>
          <w:iCs/>
        </w:rPr>
        <w:t>motivated</w:t>
      </w:r>
      <w:r>
        <w:rPr>
          <w:rFonts w:ascii="Times New Roman" w:hAnsi="Times New Roman" w:cs="Times New Roman"/>
        </w:rPr>
        <w:t xml:space="preserve"> </w:t>
      </w:r>
      <w:r w:rsidRPr="00F6647A">
        <w:rPr>
          <w:rFonts w:ascii="Times New Roman" w:hAnsi="Times New Roman" w:cs="Times New Roman"/>
          <w:i/>
          <w:iCs/>
        </w:rPr>
        <w:t>myopia</w:t>
      </w:r>
      <w:r>
        <w:rPr>
          <w:rFonts w:ascii="Times New Roman" w:hAnsi="Times New Roman" w:cs="Times New Roman"/>
        </w:rPr>
        <w:t xml:space="preserve"> makes the task of resisting and overcoming it all the more difficult.</w:t>
      </w:r>
      <w:r w:rsidR="00F6647A">
        <w:rPr>
          <w:rFonts w:ascii="Times New Roman" w:hAnsi="Times New Roman" w:cs="Times New Roman"/>
        </w:rPr>
        <w:t xml:space="preserve"> Myopia has more rewards and attractions than virtue.</w:t>
      </w:r>
    </w:p>
    <w:p w14:paraId="3D11BD8B" w14:textId="6CA14247" w:rsidR="00700A89" w:rsidRDefault="00700A89" w:rsidP="00D8287B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1789442" w14:textId="77777777" w:rsidR="00700A89" w:rsidRPr="00700A89" w:rsidRDefault="00700A89" w:rsidP="00D8287B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A8F33DC" w14:textId="3A7AE148" w:rsidR="00D8287B" w:rsidRPr="00D8287B" w:rsidRDefault="00D8287B" w:rsidP="00D8287B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IJK</w:t>
      </w:r>
    </w:p>
    <w:p w14:paraId="66AFF72C" w14:textId="77777777" w:rsidR="00700A89" w:rsidRDefault="00700A89" w:rsidP="00CC6568">
      <w:pPr>
        <w:spacing w:line="276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2A17134D" w14:textId="77777777" w:rsidR="00700A89" w:rsidRDefault="00700A89" w:rsidP="00CC6568">
      <w:pPr>
        <w:spacing w:line="276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5BDF820C" w14:textId="07AA449E" w:rsidR="00CC6568" w:rsidRPr="00700A89" w:rsidRDefault="00CC6568" w:rsidP="00CC6568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00A89">
        <w:rPr>
          <w:rFonts w:ascii="Times New Roman" w:hAnsi="Times New Roman" w:cs="Times New Roman"/>
          <w:i/>
          <w:iCs/>
          <w:sz w:val="10"/>
          <w:szCs w:val="10"/>
        </w:rPr>
        <w:t xml:space="preserve">  </w:t>
      </w:r>
    </w:p>
    <w:p w14:paraId="0899D1A9" w14:textId="1AC41248" w:rsidR="00F07139" w:rsidRPr="008109A3" w:rsidRDefault="00D8287B" w:rsidP="00F07139">
      <w:pPr>
        <w:spacing w:line="360" w:lineRule="auto"/>
        <w:jc w:val="both"/>
        <w:rPr>
          <w:rFonts w:ascii="Times New Roman" w:hAnsi="Times New Roman" w:cs="Times New Roman"/>
        </w:rPr>
      </w:pPr>
      <w:r w:rsidRPr="008109A3">
        <w:rPr>
          <w:rFonts w:ascii="Times New Roman" w:hAnsi="Times New Roman" w:cs="Times New Roman"/>
          <w:b/>
          <w:bCs/>
        </w:rPr>
        <w:t>References</w:t>
      </w:r>
    </w:p>
    <w:p w14:paraId="7BC81ED5" w14:textId="77777777" w:rsidR="00985907" w:rsidRDefault="00F07139" w:rsidP="0095064F">
      <w:pPr>
        <w:spacing w:line="360" w:lineRule="auto"/>
        <w:ind w:left="142" w:hanging="142"/>
        <w:rPr>
          <w:rFonts w:ascii="Times New Roman" w:hAnsi="Times New Roman" w:cs="Times New Roman"/>
          <w:bCs/>
          <w:sz w:val="20"/>
          <w:szCs w:val="20"/>
        </w:rPr>
      </w:pPr>
      <w:r w:rsidRPr="00F07139">
        <w:rPr>
          <w:rFonts w:ascii="Times New Roman" w:hAnsi="Times New Roman" w:cs="Times New Roman"/>
          <w:bCs/>
          <w:sz w:val="20"/>
          <w:szCs w:val="20"/>
        </w:rPr>
        <w:t xml:space="preserve">Aronson, Ronald (2013) ‘Pinker and </w:t>
      </w:r>
      <w:r w:rsidR="008109A3">
        <w:rPr>
          <w:rFonts w:ascii="Times New Roman" w:hAnsi="Times New Roman" w:cs="Times New Roman"/>
          <w:bCs/>
          <w:sz w:val="20"/>
          <w:szCs w:val="20"/>
        </w:rPr>
        <w:t>P</w:t>
      </w:r>
      <w:r w:rsidRPr="00F07139">
        <w:rPr>
          <w:rFonts w:ascii="Times New Roman" w:hAnsi="Times New Roman" w:cs="Times New Roman"/>
          <w:bCs/>
          <w:sz w:val="20"/>
          <w:szCs w:val="20"/>
        </w:rPr>
        <w:t xml:space="preserve">rogress’, </w:t>
      </w:r>
      <w:r w:rsidRPr="00F07139">
        <w:rPr>
          <w:rFonts w:ascii="Times New Roman" w:hAnsi="Times New Roman" w:cs="Times New Roman"/>
          <w:bCs/>
          <w:i/>
          <w:sz w:val="20"/>
          <w:szCs w:val="20"/>
        </w:rPr>
        <w:t>History and Theory</w:t>
      </w:r>
      <w:r w:rsidRPr="00F07139">
        <w:rPr>
          <w:rFonts w:ascii="Times New Roman" w:hAnsi="Times New Roman" w:cs="Times New Roman"/>
          <w:bCs/>
          <w:sz w:val="20"/>
          <w:szCs w:val="20"/>
        </w:rPr>
        <w:t xml:space="preserve"> 52: 246-264.</w:t>
      </w:r>
    </w:p>
    <w:p w14:paraId="5B9A16BD" w14:textId="77777777" w:rsidR="00985907" w:rsidRDefault="00F07139" w:rsidP="0095064F">
      <w:pPr>
        <w:spacing w:line="360" w:lineRule="auto"/>
        <w:ind w:left="142" w:hanging="142"/>
        <w:rPr>
          <w:rFonts w:ascii="Times New Roman" w:hAnsi="Times New Roman" w:cs="Times New Roman"/>
          <w:bCs/>
          <w:sz w:val="20"/>
          <w:szCs w:val="20"/>
        </w:rPr>
      </w:pPr>
      <w:r w:rsidRPr="00F07139">
        <w:rPr>
          <w:rFonts w:ascii="Times New Roman" w:hAnsi="Times New Roman" w:cs="Times New Roman"/>
          <w:bCs/>
          <w:sz w:val="20"/>
          <w:szCs w:val="20"/>
        </w:rPr>
        <w:t xml:space="preserve">Baehr, Jason (2011) </w:t>
      </w:r>
      <w:r w:rsidRPr="00F0713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The Inquiring Mind: An Essay on Intellectual Virtues and Virtue Epistemology </w:t>
      </w:r>
      <w:r w:rsidRPr="00F07139">
        <w:rPr>
          <w:rFonts w:ascii="Times New Roman" w:hAnsi="Times New Roman" w:cs="Times New Roman"/>
          <w:bCs/>
          <w:sz w:val="20"/>
          <w:szCs w:val="20"/>
        </w:rPr>
        <w:t>(Oxford: Oxford University Press).</w:t>
      </w:r>
    </w:p>
    <w:p w14:paraId="3067E7C8" w14:textId="77777777" w:rsidR="00985907" w:rsidRDefault="00F07139" w:rsidP="0095064F">
      <w:pPr>
        <w:spacing w:line="360" w:lineRule="auto"/>
        <w:ind w:left="142" w:hanging="142"/>
        <w:rPr>
          <w:rFonts w:ascii="Times New Roman" w:hAnsi="Times New Roman" w:cs="Times New Roman"/>
          <w:bCs/>
          <w:sz w:val="20"/>
          <w:szCs w:val="20"/>
        </w:rPr>
      </w:pPr>
      <w:r w:rsidRPr="00F07139">
        <w:rPr>
          <w:rFonts w:ascii="Times New Roman" w:hAnsi="Times New Roman" w:cs="Times New Roman"/>
          <w:sz w:val="20"/>
          <w:szCs w:val="20"/>
          <w:lang w:eastAsia="en-GB"/>
        </w:rPr>
        <w:t xml:space="preserve">Battaly, Heather (2018) ‘Closed-mindedness and Dogmatism’, </w:t>
      </w:r>
      <w:r w:rsidRPr="00F07139">
        <w:rPr>
          <w:rFonts w:ascii="Times New Roman" w:hAnsi="Times New Roman" w:cs="Times New Roman"/>
          <w:i/>
          <w:iCs/>
          <w:sz w:val="20"/>
          <w:szCs w:val="20"/>
          <w:lang w:eastAsia="en-GB"/>
        </w:rPr>
        <w:t xml:space="preserve">Episteme </w:t>
      </w:r>
      <w:r w:rsidRPr="00F07139">
        <w:rPr>
          <w:rFonts w:ascii="Times New Roman" w:hAnsi="Times New Roman" w:cs="Times New Roman"/>
          <w:sz w:val="20"/>
          <w:szCs w:val="20"/>
          <w:lang w:eastAsia="en-GB"/>
        </w:rPr>
        <w:t xml:space="preserve">15.3: 261–282. </w:t>
      </w:r>
    </w:p>
    <w:p w14:paraId="16376AA8" w14:textId="3284EC3E" w:rsidR="00F07139" w:rsidRPr="00F07139" w:rsidRDefault="00F07139" w:rsidP="0095064F">
      <w:pPr>
        <w:spacing w:line="360" w:lineRule="auto"/>
        <w:ind w:left="142" w:hanging="142"/>
        <w:rPr>
          <w:rFonts w:ascii="Times New Roman" w:hAnsi="Times New Roman" w:cs="Times New Roman"/>
          <w:bCs/>
          <w:sz w:val="20"/>
          <w:szCs w:val="20"/>
        </w:rPr>
      </w:pPr>
      <w:r w:rsidRPr="00F07139">
        <w:rPr>
          <w:rFonts w:ascii="Times New Roman" w:hAnsi="Times New Roman" w:cs="Times New Roman"/>
          <w:sz w:val="20"/>
          <w:szCs w:val="20"/>
        </w:rPr>
        <w:t xml:space="preserve">Cassam, Quassim (2019) </w:t>
      </w:r>
      <w:r w:rsidRPr="00F07139">
        <w:rPr>
          <w:rFonts w:ascii="Times New Roman" w:hAnsi="Times New Roman" w:cs="Times New Roman"/>
          <w:i/>
          <w:iCs/>
          <w:sz w:val="20"/>
          <w:szCs w:val="20"/>
        </w:rPr>
        <w:t xml:space="preserve">Vices of the Mind: From the Individual to the Political </w:t>
      </w:r>
      <w:r w:rsidRPr="00F07139">
        <w:rPr>
          <w:rFonts w:ascii="Times New Roman" w:hAnsi="Times New Roman" w:cs="Times New Roman"/>
          <w:sz w:val="20"/>
          <w:szCs w:val="20"/>
        </w:rPr>
        <w:t>(Oxford: Oxford University Press).</w:t>
      </w:r>
    </w:p>
    <w:p w14:paraId="23E247B3" w14:textId="77777777" w:rsidR="008109A3" w:rsidRDefault="00F07139" w:rsidP="0095064F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0"/>
          <w:szCs w:val="20"/>
          <w:lang w:eastAsia="en-GB"/>
        </w:rPr>
      </w:pPr>
      <w:r w:rsidRPr="00F07139">
        <w:rPr>
          <w:rFonts w:ascii="Times New Roman" w:hAnsi="Times New Roman" w:cs="Times New Roman"/>
          <w:sz w:val="20"/>
          <w:szCs w:val="20"/>
          <w:lang w:eastAsia="en-GB"/>
        </w:rPr>
        <w:t xml:space="preserve">Cassam, Quassim (2018) ‘The Epistemology of Terrorism and Radicalisation’, </w:t>
      </w:r>
      <w:r w:rsidRPr="00F07139">
        <w:rPr>
          <w:rFonts w:ascii="Times New Roman" w:hAnsi="Times New Roman" w:cs="Times New Roman"/>
          <w:i/>
          <w:iCs/>
          <w:sz w:val="20"/>
          <w:szCs w:val="20"/>
          <w:lang w:eastAsia="en-GB"/>
        </w:rPr>
        <w:t>Royal Institute of Philosophy Supplement</w:t>
      </w:r>
      <w:r w:rsidRPr="00F07139">
        <w:rPr>
          <w:rFonts w:ascii="Times New Roman" w:hAnsi="Times New Roman" w:cs="Times New Roman"/>
          <w:sz w:val="20"/>
          <w:szCs w:val="20"/>
          <w:lang w:eastAsia="en-GB"/>
        </w:rPr>
        <w:t xml:space="preserve"> 84: 187-209.</w:t>
      </w:r>
    </w:p>
    <w:p w14:paraId="7AF0C625" w14:textId="77777777" w:rsidR="00985907" w:rsidRDefault="00F07139" w:rsidP="0095064F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F07139">
        <w:rPr>
          <w:rFonts w:ascii="Times New Roman" w:hAnsi="Times New Roman" w:cs="Times New Roman"/>
          <w:sz w:val="20"/>
          <w:szCs w:val="20"/>
        </w:rPr>
        <w:t xml:space="preserve">Franzen, Jonathan (2021) </w:t>
      </w:r>
      <w:r w:rsidRPr="00F07139">
        <w:rPr>
          <w:rFonts w:ascii="Times New Roman" w:hAnsi="Times New Roman" w:cs="Times New Roman"/>
          <w:i/>
          <w:iCs/>
          <w:sz w:val="20"/>
          <w:szCs w:val="20"/>
        </w:rPr>
        <w:t>What If We Stopped Pretending</w:t>
      </w:r>
      <w:r w:rsidRPr="00F07139">
        <w:rPr>
          <w:rFonts w:ascii="Times New Roman" w:hAnsi="Times New Roman" w:cs="Times New Roman"/>
          <w:sz w:val="20"/>
          <w:szCs w:val="20"/>
        </w:rPr>
        <w:t>? (New York: Fourth Estate).</w:t>
      </w:r>
    </w:p>
    <w:p w14:paraId="69873711" w14:textId="77777777" w:rsidR="00985907" w:rsidRDefault="00985907" w:rsidP="0095064F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98590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James, Simon P.</w:t>
      </w:r>
      <w:r w:rsidRPr="009859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 (2022) </w:t>
      </w:r>
      <w:r w:rsidRPr="009859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How Nature Matters: Culture, Identity, and Environmental Value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9859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(Oxford: Oxford University Press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).</w:t>
      </w:r>
    </w:p>
    <w:p w14:paraId="73447C0E" w14:textId="2EB831E3" w:rsidR="008109A3" w:rsidRPr="0017312A" w:rsidRDefault="008109A3" w:rsidP="0095064F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8109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Joshi, </w:t>
      </w:r>
      <w:r w:rsidR="0098590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Hrishikesh</w:t>
      </w:r>
      <w:r w:rsidRPr="008109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(2020) ‘What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</w:t>
      </w:r>
      <w:r w:rsidRPr="008109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 the Chances You’re Right About Everything? An Epistemic Challenge for Modern Partisanship’, </w:t>
      </w:r>
      <w:r w:rsidRPr="008109A3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Politics, Philosophy &amp; Economics</w:t>
      </w:r>
      <w:r w:rsidR="0017312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17312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19(1)</w:t>
      </w:r>
      <w:r w:rsidR="0017312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:</w:t>
      </w:r>
      <w:r w:rsidRPr="0017312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36-61.</w:t>
      </w:r>
    </w:p>
    <w:p w14:paraId="742B4005" w14:textId="77777777" w:rsidR="00307E5B" w:rsidRDefault="00F07139" w:rsidP="0095064F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F07139">
        <w:rPr>
          <w:rFonts w:ascii="Times New Roman" w:hAnsi="Times New Roman" w:cs="Times New Roman"/>
          <w:sz w:val="20"/>
          <w:szCs w:val="20"/>
          <w:lang w:eastAsia="en-GB"/>
        </w:rPr>
        <w:t>Kidd, Ian James (2</w:t>
      </w:r>
      <w:r w:rsidRPr="00307E5B">
        <w:rPr>
          <w:rFonts w:ascii="Times New Roman" w:hAnsi="Times New Roman" w:cs="Times New Roman"/>
          <w:sz w:val="20"/>
          <w:szCs w:val="20"/>
          <w:lang w:eastAsia="en-GB"/>
        </w:rPr>
        <w:t xml:space="preserve">018) </w:t>
      </w:r>
      <w:r w:rsidRPr="00307E5B">
        <w:rPr>
          <w:rFonts w:ascii="Times New Roman" w:hAnsi="Times New Roman" w:cs="Times New Roman"/>
          <w:sz w:val="20"/>
          <w:szCs w:val="20"/>
        </w:rPr>
        <w:t xml:space="preserve">‘Deep Epistemic Vices’, </w:t>
      </w:r>
      <w:r w:rsidRPr="00307E5B">
        <w:rPr>
          <w:rFonts w:ascii="Times New Roman" w:hAnsi="Times New Roman" w:cs="Times New Roman"/>
          <w:i/>
          <w:sz w:val="20"/>
          <w:szCs w:val="20"/>
        </w:rPr>
        <w:t>Journal of Philosophical Research</w:t>
      </w:r>
      <w:r w:rsidRPr="00307E5B">
        <w:rPr>
          <w:rFonts w:ascii="Times New Roman" w:hAnsi="Times New Roman" w:cs="Times New Roman"/>
          <w:sz w:val="20"/>
          <w:szCs w:val="20"/>
        </w:rPr>
        <w:t xml:space="preserve"> 43: 43-67.</w:t>
      </w:r>
    </w:p>
    <w:p w14:paraId="5E5A9906" w14:textId="143AEF24" w:rsidR="00307E5B" w:rsidRPr="00307E5B" w:rsidRDefault="00307E5B" w:rsidP="0095064F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307E5B">
        <w:rPr>
          <w:rFonts w:ascii="Times New Roman" w:hAnsi="Times New Roman" w:cs="Times New Roman"/>
          <w:sz w:val="20"/>
          <w:szCs w:val="20"/>
          <w:lang w:eastAsia="en-GB"/>
        </w:rPr>
        <w:t>Kidd, Ian James (2021)</w:t>
      </w:r>
      <w:r w:rsidRPr="00307E5B">
        <w:rPr>
          <w:rFonts w:ascii="Times New Roman" w:hAnsi="Times New Roman" w:cs="Times New Roman"/>
          <w:sz w:val="20"/>
          <w:szCs w:val="20"/>
        </w:rPr>
        <w:t xml:space="preserve"> ‘</w:t>
      </w:r>
      <w:r w:rsidRPr="00307E5B">
        <w:rPr>
          <w:rFonts w:ascii="Times New Roman" w:hAnsi="Times New Roman" w:cs="Times New Roman"/>
          <w:sz w:val="20"/>
          <w:szCs w:val="20"/>
          <w:shd w:val="clear" w:color="auto" w:fill="FFFFFF"/>
          <w:lang w:eastAsia="en-GB"/>
        </w:rPr>
        <w:t>Martial Metaphors and Argumentative Virtues and Vices’</w:t>
      </w:r>
      <w:r w:rsidRPr="00307E5B">
        <w:rPr>
          <w:rFonts w:ascii="Times New Roman" w:hAnsi="Times New Roman" w:cs="Times New Roman"/>
          <w:sz w:val="20"/>
          <w:szCs w:val="20"/>
        </w:rPr>
        <w:t xml:space="preserve">, </w:t>
      </w:r>
      <w:r w:rsidR="005938AD">
        <w:rPr>
          <w:rFonts w:ascii="Times New Roman" w:hAnsi="Times New Roman" w:cs="Times New Roman"/>
          <w:sz w:val="20"/>
          <w:szCs w:val="20"/>
        </w:rPr>
        <w:t xml:space="preserve">in </w:t>
      </w:r>
      <w:r w:rsidRPr="00307E5B">
        <w:rPr>
          <w:rFonts w:ascii="Times New Roman" w:hAnsi="Times New Roman" w:cs="Times New Roman"/>
          <w:sz w:val="20"/>
          <w:szCs w:val="20"/>
        </w:rPr>
        <w:t xml:space="preserve">Michael Lynch and Alessandra Tanesini (eds.) </w:t>
      </w:r>
      <w:r w:rsidRPr="00307E5B">
        <w:rPr>
          <w:rFonts w:ascii="Times New Roman" w:hAnsi="Times New Roman" w:cs="Times New Roman"/>
          <w:i/>
          <w:iCs/>
          <w:sz w:val="20"/>
          <w:szCs w:val="20"/>
        </w:rPr>
        <w:t xml:space="preserve">Polarization, Arrogance, and Dogmatism in Debate: Philosophical Perspectives </w:t>
      </w:r>
      <w:r w:rsidRPr="00307E5B">
        <w:rPr>
          <w:rFonts w:ascii="Times New Roman" w:hAnsi="Times New Roman" w:cs="Times New Roman"/>
          <w:sz w:val="20"/>
          <w:szCs w:val="20"/>
        </w:rPr>
        <w:t>(London: Routledge), 25-38.</w:t>
      </w:r>
    </w:p>
    <w:p w14:paraId="662685AE" w14:textId="0342621A" w:rsidR="00F07139" w:rsidRPr="00F07139" w:rsidRDefault="00F07139" w:rsidP="0095064F">
      <w:pPr>
        <w:pStyle w:val="NoSpacing"/>
        <w:spacing w:line="360" w:lineRule="auto"/>
        <w:ind w:left="142" w:hanging="142"/>
        <w:rPr>
          <w:rFonts w:ascii="Times New Roman" w:hAnsi="Times New Roman" w:cs="Times New Roman"/>
          <w:color w:val="2A2A2A"/>
          <w:spacing w:val="5"/>
          <w:sz w:val="20"/>
          <w:szCs w:val="20"/>
          <w:shd w:val="clear" w:color="auto" w:fill="FFFFFF"/>
          <w:lang w:eastAsia="en-GB"/>
        </w:rPr>
      </w:pPr>
      <w:r w:rsidRPr="00F07139">
        <w:rPr>
          <w:rFonts w:ascii="Times New Roman" w:hAnsi="Times New Roman" w:cs="Times New Roman"/>
          <w:sz w:val="20"/>
          <w:szCs w:val="20"/>
        </w:rPr>
        <w:t xml:space="preserve">Kingsnorth, Paul (2017) </w:t>
      </w:r>
      <w:r w:rsidRPr="00F07139">
        <w:rPr>
          <w:rFonts w:ascii="Times New Roman" w:hAnsi="Times New Roman" w:cs="Times New Roman"/>
          <w:i/>
          <w:iCs/>
          <w:sz w:val="20"/>
          <w:szCs w:val="20"/>
        </w:rPr>
        <w:t xml:space="preserve">Confessions of a Recovering Environmentalist </w:t>
      </w:r>
      <w:r w:rsidRPr="00F07139">
        <w:rPr>
          <w:rFonts w:ascii="Times New Roman" w:hAnsi="Times New Roman" w:cs="Times New Roman"/>
          <w:sz w:val="20"/>
          <w:szCs w:val="20"/>
        </w:rPr>
        <w:t>(London: Faber &amp; Faber).</w:t>
      </w:r>
    </w:p>
    <w:p w14:paraId="0F4A638B" w14:textId="77777777" w:rsidR="00F07139" w:rsidRPr="00F07139" w:rsidRDefault="00F07139" w:rsidP="0095064F">
      <w:pPr>
        <w:pStyle w:val="NoSpacing"/>
        <w:spacing w:line="360" w:lineRule="auto"/>
        <w:ind w:left="142" w:hanging="142"/>
        <w:rPr>
          <w:rFonts w:ascii="Times New Roman" w:hAnsi="Times New Roman" w:cs="Times New Roman"/>
          <w:bCs/>
          <w:sz w:val="20"/>
          <w:szCs w:val="20"/>
        </w:rPr>
      </w:pPr>
      <w:r w:rsidRPr="00F07139">
        <w:rPr>
          <w:rFonts w:ascii="Times New Roman" w:hAnsi="Times New Roman" w:cs="Times New Roman"/>
          <w:bCs/>
          <w:sz w:val="20"/>
          <w:szCs w:val="20"/>
        </w:rPr>
        <w:t xml:space="preserve">Murdoch, Iris (1997) </w:t>
      </w:r>
      <w:r w:rsidRPr="00F07139">
        <w:rPr>
          <w:rFonts w:ascii="Times New Roman" w:hAnsi="Times New Roman" w:cs="Times New Roman"/>
          <w:bCs/>
          <w:i/>
          <w:sz w:val="20"/>
          <w:szCs w:val="20"/>
        </w:rPr>
        <w:t>Existentialists and Mystics: Writings on Philosophy and Literature</w:t>
      </w:r>
      <w:r w:rsidRPr="00F07139">
        <w:rPr>
          <w:rFonts w:ascii="Times New Roman" w:hAnsi="Times New Roman" w:cs="Times New Roman"/>
          <w:bCs/>
          <w:sz w:val="20"/>
          <w:szCs w:val="20"/>
        </w:rPr>
        <w:t xml:space="preserve">, edited by Peter </w:t>
      </w:r>
      <w:proofErr w:type="spellStart"/>
      <w:r w:rsidRPr="00F07139">
        <w:rPr>
          <w:rFonts w:ascii="Times New Roman" w:hAnsi="Times New Roman" w:cs="Times New Roman"/>
          <w:bCs/>
          <w:sz w:val="20"/>
          <w:szCs w:val="20"/>
        </w:rPr>
        <w:t>Conradi</w:t>
      </w:r>
      <w:proofErr w:type="spellEnd"/>
      <w:r w:rsidRPr="00F07139">
        <w:rPr>
          <w:rFonts w:ascii="Times New Roman" w:hAnsi="Times New Roman" w:cs="Times New Roman"/>
          <w:bCs/>
          <w:sz w:val="20"/>
          <w:szCs w:val="20"/>
        </w:rPr>
        <w:t xml:space="preserve"> (London: Penguin).</w:t>
      </w:r>
    </w:p>
    <w:p w14:paraId="54E5CCA6" w14:textId="1DD1A8EE" w:rsidR="00F07139" w:rsidRPr="00F07139" w:rsidRDefault="00F07139" w:rsidP="0095064F">
      <w:pPr>
        <w:pStyle w:val="NoSpacing"/>
        <w:spacing w:line="360" w:lineRule="auto"/>
        <w:ind w:left="142" w:hanging="142"/>
        <w:rPr>
          <w:rFonts w:ascii="Times New Roman" w:hAnsi="Times New Roman" w:cs="Times New Roman"/>
          <w:color w:val="2A2A2A"/>
          <w:spacing w:val="5"/>
          <w:sz w:val="20"/>
          <w:szCs w:val="20"/>
          <w:shd w:val="clear" w:color="auto" w:fill="FFFFFF"/>
          <w:lang w:eastAsia="en-GB"/>
        </w:rPr>
      </w:pPr>
      <w:proofErr w:type="spellStart"/>
      <w:r w:rsidRPr="00F07139">
        <w:rPr>
          <w:rFonts w:ascii="Times New Roman" w:hAnsi="Times New Roman" w:cs="Times New Roman"/>
          <w:sz w:val="20"/>
          <w:szCs w:val="20"/>
        </w:rPr>
        <w:t>Naess</w:t>
      </w:r>
      <w:proofErr w:type="spellEnd"/>
      <w:r w:rsidRPr="00F07139">
        <w:rPr>
          <w:rFonts w:ascii="Times New Roman" w:hAnsi="Times New Roman" w:cs="Times New Roman"/>
          <w:sz w:val="20"/>
          <w:szCs w:val="20"/>
        </w:rPr>
        <w:t xml:space="preserve">, Arne (1973) ‘The Shallow and the Deep, Long-range Ecological Movement’, </w:t>
      </w:r>
      <w:r w:rsidRPr="00F07139">
        <w:rPr>
          <w:rFonts w:ascii="Times New Roman" w:hAnsi="Times New Roman" w:cs="Times New Roman"/>
          <w:i/>
          <w:iCs/>
          <w:sz w:val="20"/>
          <w:szCs w:val="20"/>
        </w:rPr>
        <w:t>Inquiry</w:t>
      </w:r>
      <w:r w:rsidRPr="00F07139">
        <w:rPr>
          <w:rFonts w:ascii="Times New Roman" w:hAnsi="Times New Roman" w:cs="Times New Roman"/>
          <w:sz w:val="20"/>
          <w:szCs w:val="20"/>
        </w:rPr>
        <w:t xml:space="preserve"> 16: 95–100.</w:t>
      </w:r>
    </w:p>
    <w:p w14:paraId="154C7C8A" w14:textId="77777777" w:rsidR="00F07139" w:rsidRPr="00F07139" w:rsidRDefault="00F07139" w:rsidP="0095064F">
      <w:pPr>
        <w:spacing w:line="360" w:lineRule="auto"/>
        <w:ind w:left="142" w:hanging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71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Pinker, Steven (2011) </w:t>
      </w:r>
      <w:r w:rsidRPr="00F0713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The Better Angels of Our Nature: Why Violence Has Declined </w:t>
      </w:r>
      <w:r w:rsidRPr="00F07139">
        <w:rPr>
          <w:rFonts w:ascii="Times New Roman" w:hAnsi="Times New Roman" w:cs="Times New Roman"/>
          <w:color w:val="000000" w:themeColor="text1"/>
          <w:sz w:val="20"/>
          <w:szCs w:val="20"/>
        </w:rPr>
        <w:t>(New York: Viking).</w:t>
      </w:r>
    </w:p>
    <w:p w14:paraId="7A8EFAAC" w14:textId="77777777" w:rsidR="008D7E00" w:rsidRDefault="00F07139" w:rsidP="008D7E00">
      <w:pPr>
        <w:spacing w:line="360" w:lineRule="auto"/>
        <w:ind w:left="142" w:hanging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71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Pinker, Steven (2018) </w:t>
      </w:r>
      <w:r w:rsidRPr="00F0713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Enlightenment Now: The Case for Reason, Science, Humanism, and Progress </w:t>
      </w:r>
      <w:r w:rsidRPr="00F07139">
        <w:rPr>
          <w:rFonts w:ascii="Times New Roman" w:hAnsi="Times New Roman" w:cs="Times New Roman"/>
          <w:color w:val="000000" w:themeColor="text1"/>
          <w:sz w:val="20"/>
          <w:szCs w:val="20"/>
        </w:rPr>
        <w:t>(New York: Viking).</w:t>
      </w:r>
    </w:p>
    <w:p w14:paraId="203DE018" w14:textId="6F390C04" w:rsidR="00F07139" w:rsidRPr="008D7E00" w:rsidRDefault="00F07139" w:rsidP="008D7E00">
      <w:pPr>
        <w:spacing w:line="360" w:lineRule="auto"/>
        <w:ind w:left="142" w:hanging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71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Read, Rupert and Alexander Samuel (2019) </w:t>
      </w:r>
      <w:r w:rsidRPr="00F07139">
        <w:rPr>
          <w:rFonts w:ascii="Times New Roman" w:eastAsia="Times New Roman" w:hAnsi="Times New Roman" w:cs="Times New Roman"/>
          <w:i/>
          <w:iCs/>
          <w:color w:val="202124"/>
          <w:sz w:val="20"/>
          <w:szCs w:val="20"/>
          <w:lang w:eastAsia="en-GB"/>
        </w:rPr>
        <w:t xml:space="preserve">This Civilisation Is Finished: Conversations on the End of Empire </w:t>
      </w:r>
      <w:r w:rsidR="008D7E00">
        <w:rPr>
          <w:rFonts w:ascii="Times New Roman" w:eastAsia="Times New Roman" w:hAnsi="Times New Roman" w:cs="Times New Roman"/>
          <w:i/>
          <w:iCs/>
          <w:color w:val="202124"/>
          <w:sz w:val="20"/>
          <w:szCs w:val="20"/>
          <w:lang w:eastAsia="en-GB"/>
        </w:rPr>
        <w:t>–</w:t>
      </w:r>
      <w:r w:rsidRPr="00F07139">
        <w:rPr>
          <w:rFonts w:ascii="Times New Roman" w:eastAsia="Times New Roman" w:hAnsi="Times New Roman" w:cs="Times New Roman"/>
          <w:i/>
          <w:iCs/>
          <w:color w:val="202124"/>
          <w:sz w:val="20"/>
          <w:szCs w:val="20"/>
          <w:lang w:eastAsia="en-GB"/>
        </w:rPr>
        <w:t xml:space="preserve"> and What Lies Beyond </w:t>
      </w:r>
      <w:r w:rsidRPr="00F07139">
        <w:rPr>
          <w:rFonts w:ascii="Times New Roman" w:eastAsia="Times New Roman" w:hAnsi="Times New Roman" w:cs="Times New Roman"/>
          <w:color w:val="202124"/>
          <w:sz w:val="20"/>
          <w:szCs w:val="20"/>
          <w:lang w:eastAsia="en-GB"/>
        </w:rPr>
        <w:t>(London: The Simplicity Institute</w:t>
      </w:r>
      <w:r w:rsidR="008F56D1">
        <w:rPr>
          <w:rFonts w:ascii="Times New Roman" w:eastAsia="Times New Roman" w:hAnsi="Times New Roman" w:cs="Times New Roman"/>
          <w:color w:val="202124"/>
          <w:sz w:val="20"/>
          <w:szCs w:val="20"/>
          <w:lang w:eastAsia="en-GB"/>
        </w:rPr>
        <w:t>).</w:t>
      </w:r>
      <w:r w:rsidRPr="00F0713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14:paraId="083BEC46" w14:textId="7DE3F91E" w:rsidR="008D7E00" w:rsidRPr="00985907" w:rsidRDefault="00F07139" w:rsidP="008D7E00">
      <w:pPr>
        <w:spacing w:line="360" w:lineRule="auto"/>
        <w:ind w:left="142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07139">
        <w:rPr>
          <w:rFonts w:ascii="Times New Roman" w:hAnsi="Times New Roman" w:cs="Times New Roman"/>
          <w:bCs/>
          <w:sz w:val="20"/>
          <w:szCs w:val="20"/>
        </w:rPr>
        <w:t xml:space="preserve">van </w:t>
      </w:r>
      <w:proofErr w:type="spellStart"/>
      <w:r w:rsidRPr="00F07139">
        <w:rPr>
          <w:rFonts w:ascii="Times New Roman" w:hAnsi="Times New Roman" w:cs="Times New Roman"/>
          <w:bCs/>
          <w:sz w:val="20"/>
          <w:szCs w:val="20"/>
        </w:rPr>
        <w:t>Fraassen</w:t>
      </w:r>
      <w:proofErr w:type="spellEnd"/>
      <w:r w:rsidRPr="00F07139">
        <w:rPr>
          <w:rFonts w:ascii="Times New Roman" w:hAnsi="Times New Roman" w:cs="Times New Roman"/>
          <w:bCs/>
          <w:sz w:val="20"/>
          <w:szCs w:val="20"/>
        </w:rPr>
        <w:t xml:space="preserve">, Bas C. (2002). </w:t>
      </w:r>
      <w:r w:rsidRPr="00F07139">
        <w:rPr>
          <w:rFonts w:ascii="Times New Roman" w:hAnsi="Times New Roman" w:cs="Times New Roman"/>
          <w:bCs/>
          <w:i/>
          <w:iCs/>
          <w:sz w:val="20"/>
          <w:szCs w:val="20"/>
        </w:rPr>
        <w:t>The Empirical Stance</w:t>
      </w:r>
      <w:r w:rsidRPr="00F07139">
        <w:rPr>
          <w:rFonts w:ascii="Times New Roman" w:hAnsi="Times New Roman" w:cs="Times New Roman"/>
          <w:bCs/>
          <w:sz w:val="20"/>
          <w:szCs w:val="20"/>
        </w:rPr>
        <w:t xml:space="preserve"> (New Haven: Yale University</w:t>
      </w:r>
      <w:r w:rsidR="003D46C2">
        <w:rPr>
          <w:rFonts w:ascii="Times New Roman" w:hAnsi="Times New Roman" w:cs="Times New Roman"/>
          <w:bCs/>
          <w:sz w:val="20"/>
          <w:szCs w:val="20"/>
        </w:rPr>
        <w:t xml:space="preserve"> Press</w:t>
      </w:r>
      <w:r w:rsidRPr="00F07139">
        <w:rPr>
          <w:rFonts w:ascii="Times New Roman" w:hAnsi="Times New Roman" w:cs="Times New Roman"/>
          <w:bCs/>
          <w:sz w:val="20"/>
          <w:szCs w:val="20"/>
        </w:rPr>
        <w:t>).</w:t>
      </w:r>
    </w:p>
    <w:sectPr w:rsidR="008D7E00" w:rsidRPr="00985907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4FA5"/>
    <w:multiLevelType w:val="hybridMultilevel"/>
    <w:tmpl w:val="67F4552A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06E6FC7"/>
    <w:multiLevelType w:val="hybridMultilevel"/>
    <w:tmpl w:val="D0A284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5E7E25"/>
    <w:multiLevelType w:val="hybridMultilevel"/>
    <w:tmpl w:val="B69892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77EE"/>
    <w:multiLevelType w:val="hybridMultilevel"/>
    <w:tmpl w:val="B4268CFC"/>
    <w:lvl w:ilvl="0" w:tplc="5BD2DB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867095"/>
    <w:multiLevelType w:val="hybridMultilevel"/>
    <w:tmpl w:val="E242BE7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0D24B9"/>
    <w:multiLevelType w:val="hybridMultilevel"/>
    <w:tmpl w:val="B8D082AA"/>
    <w:lvl w:ilvl="0" w:tplc="364A43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6602DD"/>
    <w:multiLevelType w:val="hybridMultilevel"/>
    <w:tmpl w:val="0D12E9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04E5F"/>
    <w:multiLevelType w:val="hybridMultilevel"/>
    <w:tmpl w:val="B8788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B0E9E"/>
    <w:multiLevelType w:val="hybridMultilevel"/>
    <w:tmpl w:val="5E185A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2600"/>
    <w:multiLevelType w:val="hybridMultilevel"/>
    <w:tmpl w:val="FCB0993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C6A59"/>
    <w:multiLevelType w:val="hybridMultilevel"/>
    <w:tmpl w:val="27AAED3C"/>
    <w:lvl w:ilvl="0" w:tplc="D15EBA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931600"/>
    <w:multiLevelType w:val="hybridMultilevel"/>
    <w:tmpl w:val="63A0584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20169E6"/>
    <w:multiLevelType w:val="hybridMultilevel"/>
    <w:tmpl w:val="839686C2"/>
    <w:lvl w:ilvl="0" w:tplc="27C290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B66D07"/>
    <w:multiLevelType w:val="multilevel"/>
    <w:tmpl w:val="E51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E23B9B"/>
    <w:multiLevelType w:val="hybridMultilevel"/>
    <w:tmpl w:val="BEA2C3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02F5"/>
    <w:multiLevelType w:val="hybridMultilevel"/>
    <w:tmpl w:val="C1BE4682"/>
    <w:lvl w:ilvl="0" w:tplc="51464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10FDA"/>
    <w:multiLevelType w:val="hybridMultilevel"/>
    <w:tmpl w:val="BC26A6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C11B26"/>
    <w:multiLevelType w:val="hybridMultilevel"/>
    <w:tmpl w:val="EEA48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0A3E"/>
    <w:multiLevelType w:val="hybridMultilevel"/>
    <w:tmpl w:val="B5DE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91DAA"/>
    <w:multiLevelType w:val="hybridMultilevel"/>
    <w:tmpl w:val="134813B2"/>
    <w:lvl w:ilvl="0" w:tplc="F03482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D7681"/>
    <w:multiLevelType w:val="hybridMultilevel"/>
    <w:tmpl w:val="E3B898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D0B90"/>
    <w:multiLevelType w:val="hybridMultilevel"/>
    <w:tmpl w:val="7D94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C474C"/>
    <w:multiLevelType w:val="hybridMultilevel"/>
    <w:tmpl w:val="D7183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77144F"/>
    <w:multiLevelType w:val="hybridMultilevel"/>
    <w:tmpl w:val="9274013E"/>
    <w:lvl w:ilvl="0" w:tplc="4FC82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B4B01"/>
    <w:multiLevelType w:val="hybridMultilevel"/>
    <w:tmpl w:val="3ADA0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4405B9"/>
    <w:multiLevelType w:val="hybridMultilevel"/>
    <w:tmpl w:val="6CFA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12674"/>
    <w:multiLevelType w:val="hybridMultilevel"/>
    <w:tmpl w:val="329ACA1E"/>
    <w:lvl w:ilvl="0" w:tplc="6FB621D4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E14CE6"/>
    <w:multiLevelType w:val="hybridMultilevel"/>
    <w:tmpl w:val="B7607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34697E"/>
    <w:multiLevelType w:val="hybridMultilevel"/>
    <w:tmpl w:val="A54A8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4"/>
  </w:num>
  <w:num w:numId="5">
    <w:abstractNumId w:val="28"/>
  </w:num>
  <w:num w:numId="6">
    <w:abstractNumId w:val="26"/>
  </w:num>
  <w:num w:numId="7">
    <w:abstractNumId w:val="19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27"/>
  </w:num>
  <w:num w:numId="13">
    <w:abstractNumId w:val="2"/>
  </w:num>
  <w:num w:numId="14">
    <w:abstractNumId w:val="14"/>
  </w:num>
  <w:num w:numId="15">
    <w:abstractNumId w:val="17"/>
  </w:num>
  <w:num w:numId="16">
    <w:abstractNumId w:val="23"/>
  </w:num>
  <w:num w:numId="17">
    <w:abstractNumId w:val="22"/>
  </w:num>
  <w:num w:numId="18">
    <w:abstractNumId w:val="20"/>
  </w:num>
  <w:num w:numId="19">
    <w:abstractNumId w:val="5"/>
  </w:num>
  <w:num w:numId="20">
    <w:abstractNumId w:val="1"/>
  </w:num>
  <w:num w:numId="21">
    <w:abstractNumId w:val="6"/>
  </w:num>
  <w:num w:numId="22">
    <w:abstractNumId w:val="9"/>
  </w:num>
  <w:num w:numId="23">
    <w:abstractNumId w:val="4"/>
  </w:num>
  <w:num w:numId="24">
    <w:abstractNumId w:val="3"/>
  </w:num>
  <w:num w:numId="25">
    <w:abstractNumId w:val="16"/>
  </w:num>
  <w:num w:numId="26">
    <w:abstractNumId w:val="21"/>
  </w:num>
  <w:num w:numId="27">
    <w:abstractNumId w:val="18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C0"/>
    <w:rsid w:val="0000338B"/>
    <w:rsid w:val="00041A48"/>
    <w:rsid w:val="00060097"/>
    <w:rsid w:val="000625D5"/>
    <w:rsid w:val="000A1453"/>
    <w:rsid w:val="000C70CE"/>
    <w:rsid w:val="00132F1C"/>
    <w:rsid w:val="00160275"/>
    <w:rsid w:val="0017312A"/>
    <w:rsid w:val="0017597E"/>
    <w:rsid w:val="00307E5B"/>
    <w:rsid w:val="00316E5C"/>
    <w:rsid w:val="00330A10"/>
    <w:rsid w:val="003550D2"/>
    <w:rsid w:val="003D46C2"/>
    <w:rsid w:val="003D6190"/>
    <w:rsid w:val="003E710C"/>
    <w:rsid w:val="00456D25"/>
    <w:rsid w:val="00470FF2"/>
    <w:rsid w:val="00506894"/>
    <w:rsid w:val="005938AD"/>
    <w:rsid w:val="006640AA"/>
    <w:rsid w:val="006961D5"/>
    <w:rsid w:val="006F7001"/>
    <w:rsid w:val="00700A89"/>
    <w:rsid w:val="00734254"/>
    <w:rsid w:val="007729CA"/>
    <w:rsid w:val="007B7B74"/>
    <w:rsid w:val="007E5346"/>
    <w:rsid w:val="008109A3"/>
    <w:rsid w:val="00863035"/>
    <w:rsid w:val="008D7E00"/>
    <w:rsid w:val="008E3E8F"/>
    <w:rsid w:val="008F56D1"/>
    <w:rsid w:val="00906DD8"/>
    <w:rsid w:val="0095064F"/>
    <w:rsid w:val="00985907"/>
    <w:rsid w:val="00992EF8"/>
    <w:rsid w:val="009A787B"/>
    <w:rsid w:val="00A704AE"/>
    <w:rsid w:val="00AB51BB"/>
    <w:rsid w:val="00AE2115"/>
    <w:rsid w:val="00B16496"/>
    <w:rsid w:val="00B558AC"/>
    <w:rsid w:val="00BA67E1"/>
    <w:rsid w:val="00BC26BA"/>
    <w:rsid w:val="00C06E45"/>
    <w:rsid w:val="00C140E4"/>
    <w:rsid w:val="00C57189"/>
    <w:rsid w:val="00CC6568"/>
    <w:rsid w:val="00CD3A36"/>
    <w:rsid w:val="00CE6E43"/>
    <w:rsid w:val="00D16D30"/>
    <w:rsid w:val="00D8287B"/>
    <w:rsid w:val="00D83E5D"/>
    <w:rsid w:val="00D97D5C"/>
    <w:rsid w:val="00DC05AE"/>
    <w:rsid w:val="00E077BE"/>
    <w:rsid w:val="00E234B1"/>
    <w:rsid w:val="00E272D6"/>
    <w:rsid w:val="00EB5650"/>
    <w:rsid w:val="00EC0C97"/>
    <w:rsid w:val="00F07139"/>
    <w:rsid w:val="00F1718E"/>
    <w:rsid w:val="00F430C0"/>
    <w:rsid w:val="00F6647A"/>
    <w:rsid w:val="00F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21FEA"/>
  <w14:defaultImageDpi w14:val="32767"/>
  <w15:chartTrackingRefBased/>
  <w15:docId w15:val="{B4C1575E-E103-CC43-B297-8CA061BB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0C0"/>
    <w:pPr>
      <w:ind w:left="720"/>
      <w:contextualSpacing/>
    </w:pPr>
  </w:style>
  <w:style w:type="paragraph" w:styleId="NoSpacing">
    <w:name w:val="No Spacing"/>
    <w:uiPriority w:val="1"/>
    <w:qFormat/>
    <w:rsid w:val="00F07139"/>
  </w:style>
  <w:style w:type="paragraph" w:styleId="BalloonText">
    <w:name w:val="Balloon Text"/>
    <w:basedOn w:val="Normal"/>
    <w:link w:val="BalloonTextChar"/>
    <w:uiPriority w:val="99"/>
    <w:semiHidden/>
    <w:unhideWhenUsed/>
    <w:rsid w:val="00F071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3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7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ykmvie">
    <w:name w:val="ykmvie"/>
    <w:basedOn w:val="DefaultParagraphFont"/>
    <w:rsid w:val="00F07139"/>
  </w:style>
  <w:style w:type="character" w:styleId="Hyperlink">
    <w:name w:val="Hyperlink"/>
    <w:basedOn w:val="DefaultParagraphFont"/>
    <w:uiPriority w:val="99"/>
    <w:semiHidden/>
    <w:unhideWhenUsed/>
    <w:rsid w:val="009859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5907"/>
  </w:style>
  <w:style w:type="character" w:customStyle="1" w:styleId="personname">
    <w:name w:val="person_name"/>
    <w:basedOn w:val="DefaultParagraphFont"/>
    <w:rsid w:val="0098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85</cp:revision>
  <dcterms:created xsi:type="dcterms:W3CDTF">2023-05-30T10:26:00Z</dcterms:created>
  <dcterms:modified xsi:type="dcterms:W3CDTF">2023-05-31T13:32:00Z</dcterms:modified>
</cp:coreProperties>
</file>